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57CEDD4" w14:textId="77777777" w:rsidR="00F7332C"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F7332C" w:rsidRPr="00F7332C">
        <w:rPr>
          <w:rFonts w:eastAsia="Calibri"/>
          <w:b/>
          <w:color w:val="000000"/>
          <w:sz w:val="28"/>
          <w:szCs w:val="28"/>
          <w:lang w:eastAsia="en-US"/>
        </w:rPr>
        <w:t xml:space="preserve">Dostawa wyłączników stycznikowych dla Polskiej Grupy </w:t>
      </w:r>
    </w:p>
    <w:p w14:paraId="39D61765" w14:textId="77777777" w:rsidR="00F7332C" w:rsidRDefault="00F7332C" w:rsidP="00436107">
      <w:pPr>
        <w:spacing w:before="120" w:line="312" w:lineRule="auto"/>
        <w:jc w:val="center"/>
        <w:rPr>
          <w:rFonts w:eastAsia="Calibri"/>
          <w:b/>
          <w:color w:val="000000"/>
          <w:sz w:val="28"/>
          <w:szCs w:val="28"/>
          <w:lang w:eastAsia="en-US"/>
        </w:rPr>
      </w:pPr>
      <w:r w:rsidRPr="00F7332C">
        <w:rPr>
          <w:rFonts w:eastAsia="Calibri"/>
          <w:b/>
          <w:color w:val="000000"/>
          <w:sz w:val="28"/>
          <w:szCs w:val="28"/>
          <w:lang w:eastAsia="en-US"/>
        </w:rPr>
        <w:t xml:space="preserve">Górniczej S.A. </w:t>
      </w:r>
      <w:r>
        <w:rPr>
          <w:rFonts w:eastAsia="Calibri"/>
          <w:b/>
          <w:color w:val="000000"/>
          <w:sz w:val="28"/>
          <w:szCs w:val="28"/>
          <w:lang w:eastAsia="en-US"/>
        </w:rPr>
        <w:t>O</w:t>
      </w:r>
      <w:r w:rsidRPr="00F7332C">
        <w:rPr>
          <w:rFonts w:eastAsia="Calibri"/>
          <w:b/>
          <w:color w:val="000000"/>
          <w:sz w:val="28"/>
          <w:szCs w:val="28"/>
          <w:lang w:eastAsia="en-US"/>
        </w:rPr>
        <w:t>ddział "Mysłowice -Wesoła" grupa 312-2</w:t>
      </w:r>
    </w:p>
    <w:p w14:paraId="5E228557" w14:textId="63FB8113"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1D7B2A">
        <w:rPr>
          <w:rFonts w:eastAsia="Calibri"/>
          <w:b/>
          <w:color w:val="000000"/>
          <w:sz w:val="28"/>
          <w:szCs w:val="28"/>
          <w:lang w:eastAsia="en-US"/>
        </w:rPr>
        <w:t>702501</w:t>
      </w:r>
      <w:r w:rsidR="007C35F2">
        <w:rPr>
          <w:rFonts w:eastAsia="Calibri"/>
          <w:b/>
          <w:color w:val="000000"/>
          <w:sz w:val="28"/>
          <w:szCs w:val="28"/>
          <w:lang w:eastAsia="en-US"/>
        </w:rPr>
        <w:t>691</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870B02">
              <w:rPr>
                <w:noProof/>
                <w:webHidden/>
              </w:rPr>
              <w:t>3</w:t>
            </w:r>
            <w:r w:rsidR="00B625CB">
              <w:rPr>
                <w:noProof/>
                <w:webHidden/>
              </w:rPr>
              <w:fldChar w:fldCharType="end"/>
            </w:r>
          </w:hyperlink>
        </w:p>
        <w:p w14:paraId="67083375" w14:textId="425B4550" w:rsidR="00B625CB" w:rsidRDefault="00332024"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870B02">
              <w:rPr>
                <w:noProof/>
                <w:webHidden/>
              </w:rPr>
              <w:t>3</w:t>
            </w:r>
            <w:r w:rsidR="00B625CB">
              <w:rPr>
                <w:noProof/>
                <w:webHidden/>
              </w:rPr>
              <w:fldChar w:fldCharType="end"/>
            </w:r>
          </w:hyperlink>
        </w:p>
        <w:p w14:paraId="40AAFB53" w14:textId="56A1A53F" w:rsidR="00B625CB" w:rsidRDefault="00332024"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870B02">
              <w:rPr>
                <w:noProof/>
                <w:webHidden/>
              </w:rPr>
              <w:t>3</w:t>
            </w:r>
            <w:r w:rsidR="00B625CB">
              <w:rPr>
                <w:noProof/>
                <w:webHidden/>
              </w:rPr>
              <w:fldChar w:fldCharType="end"/>
            </w:r>
          </w:hyperlink>
        </w:p>
        <w:p w14:paraId="7A788799" w14:textId="7EB903DE" w:rsidR="00B625CB" w:rsidRDefault="00332024"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870B02">
              <w:rPr>
                <w:noProof/>
                <w:webHidden/>
              </w:rPr>
              <w:t>4</w:t>
            </w:r>
            <w:r w:rsidR="00B625CB">
              <w:rPr>
                <w:noProof/>
                <w:webHidden/>
              </w:rPr>
              <w:fldChar w:fldCharType="end"/>
            </w:r>
          </w:hyperlink>
        </w:p>
        <w:p w14:paraId="7CF700B9" w14:textId="0310D7A3" w:rsidR="00B625CB" w:rsidRDefault="00332024"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870B02">
              <w:rPr>
                <w:noProof/>
                <w:webHidden/>
              </w:rPr>
              <w:t>4</w:t>
            </w:r>
            <w:r w:rsidR="00B625CB">
              <w:rPr>
                <w:noProof/>
                <w:webHidden/>
              </w:rPr>
              <w:fldChar w:fldCharType="end"/>
            </w:r>
          </w:hyperlink>
        </w:p>
        <w:p w14:paraId="2AE3BB0F" w14:textId="1F2D4F6B" w:rsidR="00B625CB" w:rsidRDefault="00332024"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870B02">
              <w:rPr>
                <w:noProof/>
                <w:webHidden/>
              </w:rPr>
              <w:t>5</w:t>
            </w:r>
            <w:r w:rsidR="00B625CB">
              <w:rPr>
                <w:noProof/>
                <w:webHidden/>
              </w:rPr>
              <w:fldChar w:fldCharType="end"/>
            </w:r>
          </w:hyperlink>
        </w:p>
        <w:p w14:paraId="7D8C000B" w14:textId="4A0E27C1" w:rsidR="00B625CB" w:rsidRDefault="00332024"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870B02">
              <w:rPr>
                <w:noProof/>
                <w:webHidden/>
              </w:rPr>
              <w:t>5</w:t>
            </w:r>
            <w:r w:rsidR="00B625CB">
              <w:rPr>
                <w:noProof/>
                <w:webHidden/>
              </w:rPr>
              <w:fldChar w:fldCharType="end"/>
            </w:r>
          </w:hyperlink>
        </w:p>
        <w:p w14:paraId="7EEA9EC7" w14:textId="2EF3206A" w:rsidR="00B625CB" w:rsidRDefault="00332024"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870B02">
              <w:rPr>
                <w:noProof/>
                <w:webHidden/>
              </w:rPr>
              <w:t>6</w:t>
            </w:r>
            <w:r w:rsidR="00B625CB">
              <w:rPr>
                <w:noProof/>
                <w:webHidden/>
              </w:rPr>
              <w:fldChar w:fldCharType="end"/>
            </w:r>
          </w:hyperlink>
        </w:p>
        <w:p w14:paraId="09DA3102" w14:textId="583A5675" w:rsidR="00B625CB" w:rsidRDefault="00332024"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870B02">
              <w:rPr>
                <w:noProof/>
                <w:webHidden/>
              </w:rPr>
              <w:t>8</w:t>
            </w:r>
            <w:r w:rsidR="00B625CB">
              <w:rPr>
                <w:noProof/>
                <w:webHidden/>
              </w:rPr>
              <w:fldChar w:fldCharType="end"/>
            </w:r>
          </w:hyperlink>
        </w:p>
        <w:p w14:paraId="1296BED2" w14:textId="3F61B469" w:rsidR="00B625CB" w:rsidRDefault="00332024"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870B02">
              <w:rPr>
                <w:noProof/>
                <w:webHidden/>
              </w:rPr>
              <w:t>9</w:t>
            </w:r>
            <w:r w:rsidR="00B625CB">
              <w:rPr>
                <w:noProof/>
                <w:webHidden/>
              </w:rPr>
              <w:fldChar w:fldCharType="end"/>
            </w:r>
          </w:hyperlink>
        </w:p>
        <w:p w14:paraId="3C232E65" w14:textId="29E6D8C4" w:rsidR="00B625CB" w:rsidRDefault="00332024"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870B02">
              <w:rPr>
                <w:noProof/>
                <w:webHidden/>
              </w:rPr>
              <w:t>9</w:t>
            </w:r>
            <w:r w:rsidR="00B625CB">
              <w:rPr>
                <w:noProof/>
                <w:webHidden/>
              </w:rPr>
              <w:fldChar w:fldCharType="end"/>
            </w:r>
          </w:hyperlink>
        </w:p>
        <w:p w14:paraId="2CB7A3B2" w14:textId="76AA6D9A" w:rsidR="00B625CB" w:rsidRDefault="00332024"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870B02">
              <w:rPr>
                <w:noProof/>
                <w:webHidden/>
              </w:rPr>
              <w:t>11</w:t>
            </w:r>
            <w:r w:rsidR="00B625CB">
              <w:rPr>
                <w:noProof/>
                <w:webHidden/>
              </w:rPr>
              <w:fldChar w:fldCharType="end"/>
            </w:r>
          </w:hyperlink>
        </w:p>
        <w:p w14:paraId="1C0FB6B0" w14:textId="13143116" w:rsidR="00B625CB" w:rsidRDefault="00332024"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870B02">
              <w:rPr>
                <w:noProof/>
                <w:webHidden/>
              </w:rPr>
              <w:t>11</w:t>
            </w:r>
            <w:r w:rsidR="00B625CB">
              <w:rPr>
                <w:noProof/>
                <w:webHidden/>
              </w:rPr>
              <w:fldChar w:fldCharType="end"/>
            </w:r>
          </w:hyperlink>
        </w:p>
        <w:p w14:paraId="21E03B4E" w14:textId="3CE09FFB" w:rsidR="00B625CB" w:rsidRDefault="00332024"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870B02">
              <w:rPr>
                <w:noProof/>
                <w:webHidden/>
              </w:rPr>
              <w:t>12</w:t>
            </w:r>
            <w:r w:rsidR="00B625CB">
              <w:rPr>
                <w:noProof/>
                <w:webHidden/>
              </w:rPr>
              <w:fldChar w:fldCharType="end"/>
            </w:r>
          </w:hyperlink>
        </w:p>
        <w:p w14:paraId="324FF01C" w14:textId="2EF5E8FE" w:rsidR="00B625CB" w:rsidRDefault="00332024"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870B02">
              <w:rPr>
                <w:noProof/>
                <w:webHidden/>
              </w:rPr>
              <w:t>12</w:t>
            </w:r>
            <w:r w:rsidR="00B625CB">
              <w:rPr>
                <w:noProof/>
                <w:webHidden/>
              </w:rPr>
              <w:fldChar w:fldCharType="end"/>
            </w:r>
          </w:hyperlink>
        </w:p>
        <w:p w14:paraId="3FBB34AB" w14:textId="75770EA0" w:rsidR="00B625CB" w:rsidRDefault="00332024"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870B02">
              <w:rPr>
                <w:noProof/>
                <w:webHidden/>
              </w:rPr>
              <w:t>12</w:t>
            </w:r>
            <w:r w:rsidR="00B625CB">
              <w:rPr>
                <w:noProof/>
                <w:webHidden/>
              </w:rPr>
              <w:fldChar w:fldCharType="end"/>
            </w:r>
          </w:hyperlink>
        </w:p>
        <w:p w14:paraId="0BE05D70" w14:textId="64A0E5A6" w:rsidR="00B625CB" w:rsidRDefault="00332024"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870B02">
              <w:rPr>
                <w:noProof/>
                <w:webHidden/>
              </w:rPr>
              <w:t>13</w:t>
            </w:r>
            <w:r w:rsidR="00B625CB">
              <w:rPr>
                <w:noProof/>
                <w:webHidden/>
              </w:rPr>
              <w:fldChar w:fldCharType="end"/>
            </w:r>
          </w:hyperlink>
        </w:p>
        <w:p w14:paraId="396D58F2" w14:textId="1362471E" w:rsidR="00B625CB" w:rsidRDefault="00332024"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870B02">
              <w:rPr>
                <w:noProof/>
                <w:webHidden/>
              </w:rPr>
              <w:t>14</w:t>
            </w:r>
            <w:r w:rsidR="00B625CB">
              <w:rPr>
                <w:noProof/>
                <w:webHidden/>
              </w:rPr>
              <w:fldChar w:fldCharType="end"/>
            </w:r>
          </w:hyperlink>
        </w:p>
        <w:p w14:paraId="32FA0BCA" w14:textId="3DD90E12" w:rsidR="00B625CB" w:rsidRDefault="00332024"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870B02">
              <w:rPr>
                <w:noProof/>
                <w:webHidden/>
              </w:rPr>
              <w:t>14</w:t>
            </w:r>
            <w:r w:rsidR="00B625CB">
              <w:rPr>
                <w:noProof/>
                <w:webHidden/>
              </w:rPr>
              <w:fldChar w:fldCharType="end"/>
            </w:r>
          </w:hyperlink>
        </w:p>
        <w:p w14:paraId="3DA30FFC" w14:textId="407E6F0C" w:rsidR="00B625CB" w:rsidRDefault="00332024"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870B02">
              <w:rPr>
                <w:noProof/>
                <w:webHidden/>
              </w:rPr>
              <w:t>14</w:t>
            </w:r>
            <w:r w:rsidR="00B625CB">
              <w:rPr>
                <w:noProof/>
                <w:webHidden/>
              </w:rPr>
              <w:fldChar w:fldCharType="end"/>
            </w:r>
          </w:hyperlink>
        </w:p>
        <w:p w14:paraId="33A91AF4" w14:textId="415C3EB8" w:rsidR="00B625CB" w:rsidRDefault="00332024"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870B02">
              <w:rPr>
                <w:noProof/>
                <w:webHidden/>
              </w:rPr>
              <w:t>14</w:t>
            </w:r>
            <w:r w:rsidR="00B625CB">
              <w:rPr>
                <w:noProof/>
                <w:webHidden/>
              </w:rPr>
              <w:fldChar w:fldCharType="end"/>
            </w:r>
          </w:hyperlink>
        </w:p>
        <w:p w14:paraId="797BC566" w14:textId="08E66F4E" w:rsidR="00B625CB" w:rsidRDefault="00332024"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870B02">
              <w:rPr>
                <w:noProof/>
                <w:webHidden/>
              </w:rPr>
              <w:t>15</w:t>
            </w:r>
            <w:r w:rsidR="00B625CB">
              <w:rPr>
                <w:noProof/>
                <w:webHidden/>
              </w:rPr>
              <w:fldChar w:fldCharType="end"/>
            </w:r>
          </w:hyperlink>
        </w:p>
        <w:p w14:paraId="1C50D431" w14:textId="6237AD36" w:rsidR="00B625CB" w:rsidRDefault="00332024"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870B02">
              <w:rPr>
                <w:noProof/>
                <w:webHidden/>
              </w:rPr>
              <w:t>15</w:t>
            </w:r>
            <w:r w:rsidR="00B625CB">
              <w:rPr>
                <w:noProof/>
                <w:webHidden/>
              </w:rPr>
              <w:fldChar w:fldCharType="end"/>
            </w:r>
          </w:hyperlink>
        </w:p>
        <w:p w14:paraId="63E91246" w14:textId="0012E3BE" w:rsidR="00B625CB" w:rsidRDefault="00332024"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870B02">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32024"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62E2E">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62E2E">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62E2E">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62E2E">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62E2E">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62E2E">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230C4465" w14:textId="7A38043C" w:rsidR="00F66B73" w:rsidRPr="00446A60" w:rsidRDefault="00F66B73" w:rsidP="00362E2E">
      <w:pPr>
        <w:pStyle w:val="Akapitzlist"/>
        <w:numPr>
          <w:ilvl w:val="0"/>
          <w:numId w:val="34"/>
        </w:numPr>
        <w:ind w:left="284" w:hanging="284"/>
        <w:jc w:val="both"/>
        <w:rPr>
          <w:sz w:val="22"/>
          <w:szCs w:val="22"/>
        </w:rPr>
      </w:pPr>
      <w:r w:rsidRPr="00446A60">
        <w:rPr>
          <w:sz w:val="22"/>
          <w:szCs w:val="22"/>
        </w:rPr>
        <w:t xml:space="preserve">Zamawiający, na podstawie art. 393 ust. 1 pkt 4) ustawy </w:t>
      </w:r>
      <w:proofErr w:type="spellStart"/>
      <w:r w:rsidRPr="00446A60">
        <w:rPr>
          <w:sz w:val="22"/>
          <w:szCs w:val="22"/>
        </w:rPr>
        <w:t>Pzp</w:t>
      </w:r>
      <w:proofErr w:type="spellEnd"/>
      <w:r w:rsidRPr="00446A60">
        <w:rPr>
          <w:sz w:val="22"/>
          <w:szCs w:val="22"/>
        </w:rPr>
        <w:t xml:space="preserve">, odrzuci ofertę, w której udział produktów pochodzących z państw członkowskich Unii Europejskiej, państw, </w:t>
      </w:r>
      <w:r w:rsidRPr="00446A60">
        <w:rPr>
          <w:sz w:val="22"/>
          <w:szCs w:val="22"/>
        </w:rPr>
        <w:br/>
        <w:t xml:space="preserve">z którymi Unia Europejska zawarła umowy o równym traktowaniu przedsiębiorców lub państw, wobec których na mocy decyzji Rady stosuje się przepisy dyrektywy 2014/25/UE, nie </w:t>
      </w:r>
      <w:r w:rsidRPr="00446A60">
        <w:rPr>
          <w:sz w:val="22"/>
          <w:szCs w:val="22"/>
        </w:rPr>
        <w:br/>
        <w:t xml:space="preserve">przekracza 50%. </w:t>
      </w:r>
    </w:p>
    <w:p w14:paraId="208B8223" w14:textId="77777777" w:rsidR="00F66B73" w:rsidRPr="00446A60" w:rsidRDefault="00F66B73" w:rsidP="00F66B73">
      <w:pPr>
        <w:pStyle w:val="Akapitzlist"/>
        <w:ind w:left="567"/>
        <w:jc w:val="both"/>
        <w:rPr>
          <w:sz w:val="22"/>
          <w:szCs w:val="22"/>
        </w:rPr>
      </w:pPr>
    </w:p>
    <w:p w14:paraId="0022EC62" w14:textId="77777777" w:rsidR="0035712B" w:rsidRPr="00446A60" w:rsidRDefault="0035712B" w:rsidP="00357145">
      <w:pPr>
        <w:pStyle w:val="Akapitzlist"/>
        <w:contextualSpacing w:val="0"/>
        <w:jc w:val="both"/>
        <w:rPr>
          <w:sz w:val="22"/>
          <w:szCs w:val="22"/>
        </w:rPr>
      </w:pPr>
    </w:p>
    <w:p w14:paraId="56D3163C" w14:textId="77777777" w:rsidR="0035712B" w:rsidRPr="00446A6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446A60">
        <w:rPr>
          <w:rFonts w:ascii="Times New Roman" w:hAnsi="Times New Roman" w:cs="Times New Roman"/>
          <w:color w:val="auto"/>
          <w:sz w:val="22"/>
          <w:szCs w:val="22"/>
        </w:rPr>
        <w:t>Część III. Przedmiot zamówienia.</w:t>
      </w:r>
      <w:bookmarkEnd w:id="3"/>
    </w:p>
    <w:p w14:paraId="7B08E332" w14:textId="5E1B61CD" w:rsidR="0035712B" w:rsidRPr="00446A60" w:rsidRDefault="0035712B" w:rsidP="00362E2E">
      <w:pPr>
        <w:pStyle w:val="Tekstpodstawowy2"/>
        <w:numPr>
          <w:ilvl w:val="0"/>
          <w:numId w:val="17"/>
        </w:numPr>
        <w:spacing w:after="0" w:line="240" w:lineRule="auto"/>
        <w:ind w:left="426" w:hanging="426"/>
        <w:jc w:val="both"/>
        <w:rPr>
          <w:sz w:val="22"/>
          <w:szCs w:val="22"/>
        </w:rPr>
      </w:pPr>
      <w:r w:rsidRPr="00446A60">
        <w:rPr>
          <w:b/>
          <w:sz w:val="22"/>
          <w:szCs w:val="22"/>
        </w:rPr>
        <w:t xml:space="preserve">Przedmiotem zamówienia jest: </w:t>
      </w:r>
      <w:r w:rsidR="00446A60" w:rsidRPr="00446A60">
        <w:rPr>
          <w:sz w:val="22"/>
          <w:szCs w:val="22"/>
        </w:rPr>
        <w:t xml:space="preserve">Dostawa ognioszczelnych wyłączników stycznikowych dla Polskiej Grupy Górniczej S.A. Oddział KWK </w:t>
      </w:r>
      <w:r w:rsidR="00EF5E33">
        <w:rPr>
          <w:sz w:val="22"/>
          <w:szCs w:val="22"/>
        </w:rPr>
        <w:t>Mysłowice-Wesoła</w:t>
      </w:r>
      <w:r w:rsidR="00446A60" w:rsidRPr="00446A60">
        <w:rPr>
          <w:sz w:val="22"/>
          <w:szCs w:val="22"/>
        </w:rPr>
        <w:t xml:space="preserve"> - grupa 312-2</w:t>
      </w:r>
    </w:p>
    <w:p w14:paraId="1F00F6DE" w14:textId="3F2B67E1" w:rsidR="0035712B" w:rsidRPr="00446A60" w:rsidRDefault="0035712B" w:rsidP="00362E2E">
      <w:pPr>
        <w:pStyle w:val="Tekstpodstawowy2"/>
        <w:numPr>
          <w:ilvl w:val="0"/>
          <w:numId w:val="17"/>
        </w:numPr>
        <w:spacing w:after="0" w:line="240" w:lineRule="auto"/>
        <w:ind w:left="426" w:hanging="426"/>
        <w:jc w:val="both"/>
        <w:rPr>
          <w:sz w:val="22"/>
          <w:szCs w:val="22"/>
        </w:rPr>
      </w:pPr>
      <w:r w:rsidRPr="00446A60">
        <w:rPr>
          <w:sz w:val="22"/>
          <w:szCs w:val="22"/>
        </w:rPr>
        <w:t xml:space="preserve">Kod CPV: </w:t>
      </w:r>
      <w:r w:rsidR="00446A60" w:rsidRPr="00446A60">
        <w:rPr>
          <w:sz w:val="22"/>
          <w:szCs w:val="22"/>
        </w:rPr>
        <w:t>31211310</w:t>
      </w:r>
    </w:p>
    <w:p w14:paraId="6C4379D1" w14:textId="77777777" w:rsidR="0035712B" w:rsidRPr="00F12B6B" w:rsidRDefault="0035712B" w:rsidP="00362E2E">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62E2E">
      <w:pPr>
        <w:numPr>
          <w:ilvl w:val="0"/>
          <w:numId w:val="17"/>
        </w:numPr>
        <w:ind w:left="426" w:hanging="426"/>
        <w:jc w:val="both"/>
        <w:rPr>
          <w:sz w:val="22"/>
          <w:szCs w:val="22"/>
        </w:rPr>
      </w:pPr>
      <w:r w:rsidRPr="00F12B6B">
        <w:rPr>
          <w:sz w:val="22"/>
          <w:szCs w:val="22"/>
        </w:rPr>
        <w:lastRenderedPageBreak/>
        <w:t>W celu potwierdzenia, że oferowane świadczenie jest zgodne z wymaganiami Zamawiającego wymagane jest złożenie wraz z ofertą przedmiotowych środków dowodowych.</w:t>
      </w:r>
    </w:p>
    <w:p w14:paraId="231A379B" w14:textId="77777777" w:rsidR="0035712B" w:rsidRDefault="0035712B" w:rsidP="00362E2E">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362E2E">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790AD6"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w:t>
      </w:r>
      <w:r w:rsidRPr="00790AD6">
        <w:rPr>
          <w:sz w:val="22"/>
          <w:szCs w:val="22"/>
        </w:rPr>
        <w:t xml:space="preserve">podstawie art. 226 ust. 1 pkt 5 ustawy </w:t>
      </w:r>
      <w:proofErr w:type="spellStart"/>
      <w:r w:rsidRPr="00790AD6">
        <w:rPr>
          <w:sz w:val="22"/>
          <w:szCs w:val="22"/>
        </w:rPr>
        <w:t>Pzp</w:t>
      </w:r>
      <w:proofErr w:type="spellEnd"/>
      <w:r w:rsidRPr="00790AD6">
        <w:rPr>
          <w:sz w:val="22"/>
          <w:szCs w:val="22"/>
        </w:rPr>
        <w:t xml:space="preserve">. </w:t>
      </w:r>
    </w:p>
    <w:p w14:paraId="46E56CA5" w14:textId="5AEC0071" w:rsidR="0035712B" w:rsidRPr="00FB7CDA" w:rsidRDefault="0035712B" w:rsidP="00362E2E">
      <w:pPr>
        <w:numPr>
          <w:ilvl w:val="0"/>
          <w:numId w:val="17"/>
        </w:numPr>
        <w:ind w:left="426" w:hanging="426"/>
        <w:jc w:val="both"/>
        <w:rPr>
          <w:b/>
          <w:bCs/>
          <w:i/>
          <w:iCs/>
          <w:sz w:val="22"/>
          <w:szCs w:val="22"/>
        </w:rPr>
      </w:pPr>
      <w:r w:rsidRPr="00790AD6">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6A85E26F" w14:textId="77777777" w:rsidR="0035712B" w:rsidRPr="00FB7CDA" w:rsidRDefault="0035712B" w:rsidP="006B07FF">
      <w:pPr>
        <w:numPr>
          <w:ilvl w:val="0"/>
          <w:numId w:val="17"/>
        </w:numPr>
        <w:ind w:left="426" w:hanging="426"/>
        <w:jc w:val="both"/>
        <w:rPr>
          <w:b/>
          <w:bCs/>
          <w:i/>
          <w:iCs/>
          <w:sz w:val="22"/>
          <w:szCs w:val="22"/>
        </w:rPr>
      </w:pPr>
      <w:r w:rsidRPr="00FB7CDA">
        <w:rPr>
          <w:sz w:val="22"/>
          <w:szCs w:val="22"/>
        </w:rPr>
        <w:t>Zamawiający oświadcza, że minimalny gwarantowany poziom wykonania  umowy wynosi 50% wartości udzielonego zamówienia. Wykonawcy nie przysługują roszczenia o wykonanie umowy w większym zakresie.</w:t>
      </w:r>
    </w:p>
    <w:p w14:paraId="3A8EC0FC" w14:textId="77777777" w:rsidR="0035712B" w:rsidRPr="00790AD6" w:rsidRDefault="0035712B" w:rsidP="00357145">
      <w:pPr>
        <w:ind w:left="426"/>
        <w:jc w:val="both"/>
        <w:rPr>
          <w:sz w:val="22"/>
          <w:szCs w:val="22"/>
        </w:rPr>
      </w:pPr>
    </w:p>
    <w:p w14:paraId="118E4BB5" w14:textId="77777777" w:rsidR="0035712B" w:rsidRPr="00790AD6" w:rsidRDefault="0035712B" w:rsidP="00357145">
      <w:pPr>
        <w:jc w:val="both"/>
        <w:rPr>
          <w:bCs/>
          <w:sz w:val="22"/>
          <w:szCs w:val="22"/>
        </w:rPr>
      </w:pPr>
    </w:p>
    <w:p w14:paraId="1AFB1AA0" w14:textId="77777777" w:rsidR="0035712B" w:rsidRPr="00790AD6"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790AD6">
        <w:rPr>
          <w:rFonts w:ascii="Times New Roman" w:hAnsi="Times New Roman" w:cs="Times New Roman"/>
          <w:color w:val="auto"/>
          <w:sz w:val="22"/>
          <w:szCs w:val="22"/>
        </w:rPr>
        <w:t>Część IV. Oferty częściowe.</w:t>
      </w:r>
      <w:bookmarkEnd w:id="4"/>
      <w:r w:rsidRPr="00790AD6">
        <w:rPr>
          <w:rFonts w:ascii="Times New Roman" w:hAnsi="Times New Roman" w:cs="Times New Roman"/>
          <w:color w:val="auto"/>
          <w:sz w:val="22"/>
          <w:szCs w:val="22"/>
        </w:rPr>
        <w:t xml:space="preserve"> </w:t>
      </w:r>
    </w:p>
    <w:p w14:paraId="2E39249F" w14:textId="41512AF4" w:rsidR="0035712B" w:rsidRPr="00790AD6" w:rsidRDefault="0035712B" w:rsidP="00362E2E">
      <w:pPr>
        <w:numPr>
          <w:ilvl w:val="0"/>
          <w:numId w:val="18"/>
        </w:numPr>
        <w:ind w:left="284" w:hanging="284"/>
        <w:jc w:val="both"/>
        <w:rPr>
          <w:sz w:val="22"/>
          <w:szCs w:val="22"/>
        </w:rPr>
      </w:pPr>
      <w:r w:rsidRPr="00790AD6">
        <w:rPr>
          <w:sz w:val="22"/>
          <w:szCs w:val="22"/>
        </w:rPr>
        <w:t xml:space="preserve">Zamawiający </w:t>
      </w:r>
      <w:r w:rsidRPr="00790AD6">
        <w:rPr>
          <w:b/>
          <w:sz w:val="22"/>
          <w:szCs w:val="22"/>
        </w:rPr>
        <w:t xml:space="preserve">dopuszcza możliwość / </w:t>
      </w:r>
      <w:r w:rsidRPr="00790AD6">
        <w:rPr>
          <w:b/>
          <w:strike/>
          <w:sz w:val="22"/>
          <w:szCs w:val="22"/>
        </w:rPr>
        <w:t>nie dopuszcza możliwości</w:t>
      </w:r>
      <w:r w:rsidRPr="00790AD6">
        <w:rPr>
          <w:sz w:val="22"/>
          <w:szCs w:val="22"/>
        </w:rPr>
        <w:t xml:space="preserve"> </w:t>
      </w:r>
      <w:r w:rsidRPr="00790AD6">
        <w:rPr>
          <w:b/>
          <w:sz w:val="22"/>
          <w:szCs w:val="22"/>
        </w:rPr>
        <w:t xml:space="preserve">składania ofert częściowych </w:t>
      </w:r>
      <w:r w:rsidRPr="00790AD6">
        <w:rPr>
          <w:sz w:val="22"/>
          <w:szCs w:val="22"/>
        </w:rPr>
        <w:t>na poszczególne części zamówienia (</w:t>
      </w:r>
      <w:r w:rsidRPr="00790AD6">
        <w:rPr>
          <w:b/>
          <w:bCs/>
          <w:sz w:val="22"/>
          <w:szCs w:val="22"/>
        </w:rPr>
        <w:t>zadania</w:t>
      </w:r>
      <w:r w:rsidRPr="00790AD6">
        <w:rPr>
          <w:sz w:val="22"/>
          <w:szCs w:val="22"/>
        </w:rPr>
        <w:t xml:space="preserve">) wyszczególnione w </w:t>
      </w:r>
      <w:r w:rsidRPr="00790AD6">
        <w:rPr>
          <w:b/>
          <w:sz w:val="22"/>
          <w:szCs w:val="22"/>
        </w:rPr>
        <w:t>Załączniku Nr 2</w:t>
      </w:r>
      <w:r w:rsidRPr="00790AD6">
        <w:rPr>
          <w:b/>
          <w:i/>
          <w:sz w:val="22"/>
          <w:szCs w:val="22"/>
        </w:rPr>
        <w:t xml:space="preserve"> </w:t>
      </w:r>
      <w:r w:rsidRPr="00790AD6">
        <w:rPr>
          <w:sz w:val="22"/>
          <w:szCs w:val="22"/>
        </w:rPr>
        <w:t xml:space="preserve">do SWZ. Składana oferta winna obejmować cały zakres rzeczowy i ilościowy części zamówienia. </w:t>
      </w:r>
      <w:r w:rsidRPr="00790AD6">
        <w:rPr>
          <w:bCs/>
          <w:sz w:val="22"/>
          <w:szCs w:val="22"/>
        </w:rPr>
        <w:t>Liczba części zamówienia</w:t>
      </w:r>
      <w:r w:rsidRPr="00790AD6">
        <w:rPr>
          <w:b/>
          <w:sz w:val="22"/>
          <w:szCs w:val="22"/>
        </w:rPr>
        <w:t xml:space="preserve"> (zadań) wynosi: </w:t>
      </w:r>
      <w:r w:rsidR="00D35CD2">
        <w:rPr>
          <w:b/>
          <w:sz w:val="22"/>
          <w:szCs w:val="22"/>
        </w:rPr>
        <w:t>2</w:t>
      </w:r>
    </w:p>
    <w:p w14:paraId="613EBFF3" w14:textId="77777777" w:rsidR="0035712B" w:rsidRPr="00790AD6" w:rsidRDefault="0035712B" w:rsidP="00357145">
      <w:pPr>
        <w:jc w:val="both"/>
        <w:rPr>
          <w:sz w:val="22"/>
          <w:szCs w:val="22"/>
        </w:rPr>
      </w:pPr>
    </w:p>
    <w:p w14:paraId="3F56C576" w14:textId="5C0C420B" w:rsidR="0035712B" w:rsidRPr="00790AD6" w:rsidRDefault="0035712B" w:rsidP="00357145">
      <w:pPr>
        <w:spacing w:after="60"/>
        <w:ind w:left="284"/>
        <w:jc w:val="both"/>
        <w:rPr>
          <w:sz w:val="22"/>
          <w:szCs w:val="22"/>
        </w:rPr>
      </w:pPr>
      <w:r w:rsidRPr="00790AD6">
        <w:rPr>
          <w:sz w:val="22"/>
          <w:szCs w:val="22"/>
        </w:rPr>
        <w:t xml:space="preserve">W przypadku części zamówienia (zadań) nr </w:t>
      </w:r>
      <w:r w:rsidR="00790AD6" w:rsidRPr="00790AD6">
        <w:rPr>
          <w:b/>
          <w:sz w:val="22"/>
          <w:szCs w:val="22"/>
        </w:rPr>
        <w:t>1-</w:t>
      </w:r>
      <w:r w:rsidR="00D35CD2">
        <w:rPr>
          <w:b/>
          <w:sz w:val="22"/>
          <w:szCs w:val="22"/>
        </w:rPr>
        <w:t>2</w:t>
      </w:r>
      <w:r w:rsidRPr="00790AD6">
        <w:rPr>
          <w:b/>
          <w:sz w:val="22"/>
          <w:szCs w:val="22"/>
        </w:rPr>
        <w:t xml:space="preserve"> </w:t>
      </w:r>
      <w:r w:rsidRPr="00790AD6">
        <w:rPr>
          <w:sz w:val="22"/>
          <w:szCs w:val="22"/>
        </w:rPr>
        <w:t xml:space="preserve">składana oferta winna obejmować cały zakres rzeczowy i ilościowy części zamówienia (zadania). </w:t>
      </w:r>
    </w:p>
    <w:p w14:paraId="3C145936" w14:textId="6740A10F" w:rsidR="0035712B" w:rsidRPr="00790AD6" w:rsidRDefault="0035712B" w:rsidP="00362E2E">
      <w:pPr>
        <w:numPr>
          <w:ilvl w:val="0"/>
          <w:numId w:val="18"/>
        </w:numPr>
        <w:ind w:left="284" w:hanging="284"/>
        <w:jc w:val="both"/>
        <w:rPr>
          <w:i/>
          <w:iCs/>
          <w:sz w:val="22"/>
          <w:szCs w:val="22"/>
        </w:rPr>
      </w:pPr>
      <w:r w:rsidRPr="00790AD6">
        <w:rPr>
          <w:sz w:val="22"/>
          <w:szCs w:val="22"/>
        </w:rPr>
        <w:t>Zamawiający przewiduje możliwość złożenia oferty przez jednego Wykonawcę na jedną lub więcej części zamówienia (zadań)</w:t>
      </w:r>
      <w:r w:rsidR="00790AD6" w:rsidRPr="00790AD6">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362E2E">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62E2E">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62E2E">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rsidP="00362E2E">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62E2E">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62E2E">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rsidP="00362E2E">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650F16" w:rsidRPr="00650F16" w14:paraId="3D7B43AD" w14:textId="77777777" w:rsidTr="00860D0C">
        <w:trPr>
          <w:trHeight w:val="100"/>
        </w:trPr>
        <w:tc>
          <w:tcPr>
            <w:tcW w:w="1004" w:type="pct"/>
            <w:shd w:val="clear" w:color="FFFFFF" w:fill="FFFFFF"/>
            <w:vAlign w:val="center"/>
          </w:tcPr>
          <w:p w14:paraId="39E7F74D" w14:textId="77777777" w:rsidR="00FB7CDA" w:rsidRDefault="00FB7CDA" w:rsidP="00357145">
            <w:pPr>
              <w:jc w:val="center"/>
              <w:rPr>
                <w:sz w:val="22"/>
                <w:szCs w:val="22"/>
              </w:rPr>
            </w:pPr>
          </w:p>
          <w:p w14:paraId="63422675" w14:textId="77777777" w:rsidR="0035712B" w:rsidRPr="00650F16" w:rsidRDefault="0035712B" w:rsidP="00357145">
            <w:pPr>
              <w:jc w:val="center"/>
              <w:rPr>
                <w:sz w:val="22"/>
                <w:szCs w:val="22"/>
              </w:rPr>
            </w:pPr>
            <w:r w:rsidRPr="00650F16">
              <w:rPr>
                <w:sz w:val="22"/>
                <w:szCs w:val="22"/>
              </w:rPr>
              <w:t>Dla zadania nr</w:t>
            </w:r>
          </w:p>
        </w:tc>
        <w:tc>
          <w:tcPr>
            <w:tcW w:w="315" w:type="pct"/>
            <w:shd w:val="clear" w:color="FFFFFF" w:fill="FFFFFF"/>
            <w:noWrap/>
            <w:vAlign w:val="center"/>
          </w:tcPr>
          <w:p w14:paraId="13072496" w14:textId="77777777" w:rsidR="00FB7CDA" w:rsidRDefault="00FB7CDA" w:rsidP="00357145">
            <w:pPr>
              <w:jc w:val="center"/>
              <w:rPr>
                <w:sz w:val="22"/>
                <w:szCs w:val="22"/>
              </w:rPr>
            </w:pPr>
          </w:p>
          <w:p w14:paraId="7BCA3B5B" w14:textId="77777777" w:rsidR="0035712B" w:rsidRPr="00650F16" w:rsidRDefault="0035712B" w:rsidP="00357145">
            <w:pPr>
              <w:jc w:val="center"/>
              <w:rPr>
                <w:sz w:val="22"/>
                <w:szCs w:val="22"/>
              </w:rPr>
            </w:pPr>
            <w:r w:rsidRPr="00650F16">
              <w:rPr>
                <w:sz w:val="22"/>
                <w:szCs w:val="22"/>
              </w:rPr>
              <w:t>1</w:t>
            </w:r>
          </w:p>
        </w:tc>
        <w:tc>
          <w:tcPr>
            <w:tcW w:w="226" w:type="pct"/>
            <w:shd w:val="clear" w:color="FFFFFF" w:fill="FFFFFF"/>
            <w:vAlign w:val="center"/>
          </w:tcPr>
          <w:p w14:paraId="14133947" w14:textId="77777777" w:rsidR="00FB7CDA" w:rsidRDefault="00FB7CDA" w:rsidP="00357145">
            <w:pPr>
              <w:rPr>
                <w:sz w:val="22"/>
                <w:szCs w:val="22"/>
              </w:rPr>
            </w:pPr>
          </w:p>
          <w:p w14:paraId="1853FEA2" w14:textId="77777777" w:rsidR="0035712B" w:rsidRPr="00650F16" w:rsidRDefault="0035712B" w:rsidP="00357145">
            <w:pPr>
              <w:rPr>
                <w:sz w:val="22"/>
                <w:szCs w:val="22"/>
              </w:rPr>
            </w:pPr>
            <w:r w:rsidRPr="00650F16">
              <w:rPr>
                <w:sz w:val="22"/>
                <w:szCs w:val="22"/>
              </w:rPr>
              <w:t>-</w:t>
            </w:r>
          </w:p>
        </w:tc>
        <w:tc>
          <w:tcPr>
            <w:tcW w:w="1125" w:type="pct"/>
            <w:shd w:val="clear" w:color="FFFFFF" w:fill="FFFFFF"/>
            <w:vAlign w:val="center"/>
          </w:tcPr>
          <w:p w14:paraId="408927C5" w14:textId="77777777" w:rsidR="00FB7CDA" w:rsidRDefault="00FB7CDA" w:rsidP="00357145">
            <w:pPr>
              <w:rPr>
                <w:sz w:val="22"/>
                <w:szCs w:val="22"/>
              </w:rPr>
            </w:pPr>
          </w:p>
          <w:p w14:paraId="695C47F8" w14:textId="2543E277" w:rsidR="0035712B" w:rsidRPr="00650F16" w:rsidRDefault="00D35CD2" w:rsidP="00357145">
            <w:pPr>
              <w:rPr>
                <w:sz w:val="22"/>
                <w:szCs w:val="22"/>
              </w:rPr>
            </w:pPr>
            <w:r>
              <w:rPr>
                <w:sz w:val="22"/>
                <w:szCs w:val="22"/>
              </w:rPr>
              <w:t>6</w:t>
            </w:r>
            <w:r w:rsidR="00650F16" w:rsidRPr="00650F16">
              <w:rPr>
                <w:sz w:val="22"/>
                <w:szCs w:val="22"/>
              </w:rPr>
              <w:t>0 000,00</w:t>
            </w:r>
          </w:p>
        </w:tc>
        <w:tc>
          <w:tcPr>
            <w:tcW w:w="2330" w:type="pct"/>
            <w:shd w:val="clear" w:color="FFFFFF" w:fill="FFFFFF"/>
            <w:vAlign w:val="center"/>
          </w:tcPr>
          <w:p w14:paraId="68C77546" w14:textId="77777777" w:rsidR="00FB7CDA" w:rsidRDefault="00FB7CDA" w:rsidP="00357145">
            <w:pPr>
              <w:rPr>
                <w:sz w:val="22"/>
                <w:szCs w:val="22"/>
              </w:rPr>
            </w:pPr>
          </w:p>
          <w:p w14:paraId="1441DB00" w14:textId="77777777" w:rsidR="0035712B" w:rsidRPr="00650F16" w:rsidRDefault="0035712B" w:rsidP="00357145">
            <w:pPr>
              <w:rPr>
                <w:sz w:val="22"/>
                <w:szCs w:val="22"/>
              </w:rPr>
            </w:pPr>
            <w:r w:rsidRPr="00650F16">
              <w:rPr>
                <w:sz w:val="22"/>
                <w:szCs w:val="22"/>
              </w:rPr>
              <w:t>PLN</w:t>
            </w:r>
          </w:p>
        </w:tc>
      </w:tr>
      <w:tr w:rsidR="00650F16" w:rsidRPr="00650F16" w14:paraId="458DA8A2" w14:textId="77777777" w:rsidTr="00860D0C">
        <w:trPr>
          <w:trHeight w:val="100"/>
        </w:trPr>
        <w:tc>
          <w:tcPr>
            <w:tcW w:w="1004" w:type="pct"/>
            <w:shd w:val="clear" w:color="FFFFFF" w:fill="FFFFFF"/>
            <w:vAlign w:val="center"/>
          </w:tcPr>
          <w:p w14:paraId="3CE011EC" w14:textId="77777777" w:rsidR="0035712B" w:rsidRPr="00650F16" w:rsidRDefault="0035712B" w:rsidP="00357145">
            <w:pPr>
              <w:jc w:val="center"/>
              <w:rPr>
                <w:sz w:val="22"/>
                <w:szCs w:val="22"/>
              </w:rPr>
            </w:pPr>
            <w:r w:rsidRPr="00650F16">
              <w:rPr>
                <w:sz w:val="22"/>
                <w:szCs w:val="22"/>
              </w:rPr>
              <w:lastRenderedPageBreak/>
              <w:t>Dla zadania nr</w:t>
            </w:r>
          </w:p>
        </w:tc>
        <w:tc>
          <w:tcPr>
            <w:tcW w:w="315" w:type="pct"/>
            <w:shd w:val="clear" w:color="FFFFFF" w:fill="FFFFFF"/>
            <w:noWrap/>
            <w:vAlign w:val="center"/>
          </w:tcPr>
          <w:p w14:paraId="7B1C6EE9" w14:textId="77777777" w:rsidR="0035712B" w:rsidRPr="00650F16" w:rsidRDefault="0035712B" w:rsidP="00357145">
            <w:pPr>
              <w:jc w:val="center"/>
              <w:rPr>
                <w:sz w:val="22"/>
                <w:szCs w:val="22"/>
              </w:rPr>
            </w:pPr>
            <w:r w:rsidRPr="00650F16">
              <w:rPr>
                <w:sz w:val="22"/>
                <w:szCs w:val="22"/>
              </w:rPr>
              <w:t>2</w:t>
            </w:r>
          </w:p>
        </w:tc>
        <w:tc>
          <w:tcPr>
            <w:tcW w:w="226" w:type="pct"/>
            <w:shd w:val="clear" w:color="FFFFFF" w:fill="FFFFFF"/>
            <w:vAlign w:val="center"/>
          </w:tcPr>
          <w:p w14:paraId="0CD7DB3B" w14:textId="77777777" w:rsidR="0035712B" w:rsidRPr="00650F16" w:rsidRDefault="0035712B" w:rsidP="00357145">
            <w:pPr>
              <w:rPr>
                <w:sz w:val="22"/>
                <w:szCs w:val="22"/>
              </w:rPr>
            </w:pPr>
            <w:r w:rsidRPr="00650F16">
              <w:rPr>
                <w:sz w:val="22"/>
                <w:szCs w:val="22"/>
              </w:rPr>
              <w:t>-</w:t>
            </w:r>
          </w:p>
        </w:tc>
        <w:tc>
          <w:tcPr>
            <w:tcW w:w="1125" w:type="pct"/>
            <w:shd w:val="clear" w:color="FFFFFF" w:fill="FFFFFF"/>
            <w:vAlign w:val="center"/>
          </w:tcPr>
          <w:p w14:paraId="50022034" w14:textId="3853B0B8" w:rsidR="0035712B" w:rsidRPr="00650F16" w:rsidRDefault="00650F16" w:rsidP="00D35CD2">
            <w:pPr>
              <w:rPr>
                <w:sz w:val="22"/>
                <w:szCs w:val="22"/>
              </w:rPr>
            </w:pPr>
            <w:r w:rsidRPr="00650F16">
              <w:rPr>
                <w:sz w:val="22"/>
                <w:szCs w:val="22"/>
              </w:rPr>
              <w:t>40 000,00</w:t>
            </w:r>
          </w:p>
        </w:tc>
        <w:tc>
          <w:tcPr>
            <w:tcW w:w="2330" w:type="pct"/>
            <w:shd w:val="clear" w:color="FFFFFF" w:fill="FFFFFF"/>
            <w:vAlign w:val="center"/>
          </w:tcPr>
          <w:p w14:paraId="7C9A4673" w14:textId="77777777" w:rsidR="0035712B" w:rsidRPr="00650F16" w:rsidRDefault="0035712B" w:rsidP="00357145">
            <w:pPr>
              <w:rPr>
                <w:sz w:val="22"/>
                <w:szCs w:val="22"/>
              </w:rPr>
            </w:pPr>
            <w:r w:rsidRPr="00650F16">
              <w:rPr>
                <w:sz w:val="22"/>
                <w:szCs w:val="22"/>
              </w:rPr>
              <w:t>PLN</w:t>
            </w:r>
          </w:p>
        </w:tc>
      </w:tr>
    </w:tbl>
    <w:p w14:paraId="7A2EAC59" w14:textId="77777777" w:rsidR="00D35CD2" w:rsidRDefault="00D35CD2" w:rsidP="00357145">
      <w:pPr>
        <w:pStyle w:val="Akapitzlist"/>
        <w:jc w:val="both"/>
        <w:rPr>
          <w:rFonts w:eastAsia="Calibri"/>
          <w:i/>
          <w:sz w:val="22"/>
          <w:szCs w:val="22"/>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67792C33" w14:textId="77777777" w:rsidR="008A388E" w:rsidRPr="008A388E" w:rsidRDefault="0035712B" w:rsidP="00362E2E">
      <w:pPr>
        <w:pStyle w:val="Akapitzlist"/>
        <w:numPr>
          <w:ilvl w:val="1"/>
          <w:numId w:val="19"/>
        </w:numPr>
        <w:jc w:val="both"/>
        <w:rPr>
          <w:sz w:val="22"/>
          <w:szCs w:val="22"/>
        </w:rPr>
      </w:pPr>
      <w:r w:rsidRPr="008A388E">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w:t>
      </w:r>
      <w:r w:rsidR="008A388E" w:rsidRPr="008A388E">
        <w:rPr>
          <w:sz w:val="22"/>
          <w:szCs w:val="22"/>
        </w:rPr>
        <w:t>tj. dostawy wyłączników lub rozruszników lub zespołów wysuwalnych oraz innych urządzeń przemysłowych aparatury ognioszczelnej łączeniowej, sterowniczej i rozruchowej na napięcie minimum 500 V  na wartość łączną nie niższą niż określoną w pkt 2).</w:t>
      </w:r>
    </w:p>
    <w:p w14:paraId="2789F921" w14:textId="35AA75E2" w:rsidR="0035712B" w:rsidRPr="008A388E" w:rsidRDefault="0035712B" w:rsidP="008A388E">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62E2E">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62E2E">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62E2E">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62E2E">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62E2E">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62E2E">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62E2E">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62E2E">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362E2E">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62E2E">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62E2E">
      <w:pPr>
        <w:pStyle w:val="Akapitzlist"/>
        <w:numPr>
          <w:ilvl w:val="0"/>
          <w:numId w:val="21"/>
        </w:numPr>
        <w:ind w:left="284" w:hanging="284"/>
        <w:jc w:val="both"/>
        <w:rPr>
          <w:sz w:val="22"/>
          <w:szCs w:val="22"/>
        </w:rPr>
      </w:pPr>
      <w:r w:rsidRPr="00C060DF">
        <w:rPr>
          <w:sz w:val="22"/>
          <w:szCs w:val="22"/>
        </w:rPr>
        <w:lastRenderedPageBreak/>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62E2E">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62E2E">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62E2E">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62E2E">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62E2E">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62E2E">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0B604075" w:rsidR="0035712B" w:rsidRPr="001868A1" w:rsidRDefault="0035712B" w:rsidP="00362E2E">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362E2E">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62E2E">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62E2E">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62E2E">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62E2E">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62E2E">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w:t>
      </w:r>
      <w:r w:rsidRPr="00856CAF">
        <w:rPr>
          <w:bCs/>
          <w:iCs/>
          <w:sz w:val="22"/>
          <w:szCs w:val="22"/>
        </w:rPr>
        <w:lastRenderedPageBreak/>
        <w:t>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62E2E">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362E2E">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62E2E">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62E2E">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62E2E">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62E2E">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62E2E">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62E2E">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4A7058FF" w:rsidR="0035712B" w:rsidRDefault="0035712B" w:rsidP="00362E2E">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62E2E">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62E2E">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62E2E">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62E2E">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62E2E">
      <w:pPr>
        <w:pStyle w:val="Akapitzlist"/>
        <w:numPr>
          <w:ilvl w:val="1"/>
          <w:numId w:val="24"/>
        </w:numPr>
        <w:ind w:left="851" w:hanging="284"/>
        <w:jc w:val="both"/>
        <w:rPr>
          <w:bCs/>
          <w:iCs/>
          <w:sz w:val="22"/>
          <w:szCs w:val="22"/>
        </w:rPr>
      </w:pPr>
      <w:r>
        <w:rPr>
          <w:bCs/>
          <w:iCs/>
          <w:sz w:val="22"/>
          <w:szCs w:val="22"/>
        </w:rPr>
        <w:lastRenderedPageBreak/>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62E2E">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62E2E">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62E2E">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62E2E">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62E2E">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62E2E">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62E2E">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290176B5" w:rsidR="0035712B" w:rsidRPr="00003CD8" w:rsidRDefault="001F248F" w:rsidP="00362E2E">
      <w:pPr>
        <w:pStyle w:val="Tekstpodstawowy"/>
        <w:numPr>
          <w:ilvl w:val="1"/>
          <w:numId w:val="27"/>
        </w:numPr>
        <w:spacing w:after="0"/>
        <w:ind w:left="284" w:hanging="284"/>
        <w:jc w:val="both"/>
        <w:rPr>
          <w:sz w:val="22"/>
          <w:szCs w:val="22"/>
        </w:rPr>
      </w:pPr>
      <w:r w:rsidRPr="00003CD8">
        <w:rPr>
          <w:sz w:val="22"/>
          <w:szCs w:val="22"/>
        </w:rPr>
        <w:t xml:space="preserve">Umowa obowiązywać będzie od dnia wskazanego w umowie jako pierwszy dzień obowiązywania umowy </w:t>
      </w:r>
      <w:r w:rsidRPr="00003CD8">
        <w:rPr>
          <w:b/>
          <w:bCs/>
          <w:sz w:val="22"/>
          <w:szCs w:val="22"/>
        </w:rPr>
        <w:t>do ostatniego dnia miesiąca, w którym upływa termin 12 miesięcy od pierwszego dnia jej obowiązywania</w:t>
      </w:r>
      <w:r w:rsidRPr="00003CD8">
        <w:rPr>
          <w:sz w:val="22"/>
          <w:szCs w:val="22"/>
        </w:rPr>
        <w:t xml:space="preserve"> z zastrzeżeniem ust. 2 </w:t>
      </w:r>
      <w:r w:rsidR="0035712B" w:rsidRPr="00003CD8">
        <w:rPr>
          <w:i/>
          <w:sz w:val="22"/>
          <w:szCs w:val="22"/>
        </w:rPr>
        <w:t>(np. umowa obowiązująca od dn. 12.</w:t>
      </w:r>
      <w:r w:rsidR="00E639BB" w:rsidRPr="00003CD8">
        <w:rPr>
          <w:i/>
          <w:sz w:val="22"/>
          <w:szCs w:val="22"/>
        </w:rPr>
        <w:t>12</w:t>
      </w:r>
      <w:r w:rsidR="0035712B" w:rsidRPr="00003CD8">
        <w:rPr>
          <w:i/>
          <w:sz w:val="22"/>
          <w:szCs w:val="22"/>
        </w:rPr>
        <w:t>.202</w:t>
      </w:r>
      <w:r w:rsidR="00E639BB" w:rsidRPr="00003CD8">
        <w:rPr>
          <w:i/>
          <w:sz w:val="22"/>
          <w:szCs w:val="22"/>
        </w:rPr>
        <w:t>5</w:t>
      </w:r>
      <w:r w:rsidR="0035712B" w:rsidRPr="00003CD8">
        <w:rPr>
          <w:i/>
          <w:sz w:val="22"/>
          <w:szCs w:val="22"/>
        </w:rPr>
        <w:t>r. będzie obowiązywać do dn. 3</w:t>
      </w:r>
      <w:r w:rsidR="00EC2261" w:rsidRPr="00003CD8">
        <w:rPr>
          <w:i/>
          <w:sz w:val="22"/>
          <w:szCs w:val="22"/>
        </w:rPr>
        <w:t>1</w:t>
      </w:r>
      <w:r w:rsidR="0035712B" w:rsidRPr="00003CD8">
        <w:rPr>
          <w:i/>
          <w:sz w:val="22"/>
          <w:szCs w:val="22"/>
        </w:rPr>
        <w:t>.</w:t>
      </w:r>
      <w:r w:rsidR="00E639BB" w:rsidRPr="00003CD8">
        <w:rPr>
          <w:i/>
          <w:sz w:val="22"/>
          <w:szCs w:val="22"/>
        </w:rPr>
        <w:t>12</w:t>
      </w:r>
      <w:r w:rsidR="0035712B" w:rsidRPr="00003CD8">
        <w:rPr>
          <w:i/>
          <w:sz w:val="22"/>
          <w:szCs w:val="22"/>
        </w:rPr>
        <w:t>.202</w:t>
      </w:r>
      <w:r w:rsidR="00E639BB" w:rsidRPr="00003CD8">
        <w:rPr>
          <w:i/>
          <w:sz w:val="22"/>
          <w:szCs w:val="22"/>
        </w:rPr>
        <w:t>6</w:t>
      </w:r>
      <w:r w:rsidR="0035712B" w:rsidRPr="00003CD8">
        <w:rPr>
          <w:i/>
          <w:sz w:val="22"/>
          <w:szCs w:val="22"/>
        </w:rPr>
        <w:t>r.)</w:t>
      </w:r>
    </w:p>
    <w:p w14:paraId="0CF790DE" w14:textId="397F4AAF" w:rsidR="0035712B" w:rsidRPr="00003CD8" w:rsidRDefault="0035712B" w:rsidP="00362E2E">
      <w:pPr>
        <w:pStyle w:val="Tekstpodstawowy"/>
        <w:numPr>
          <w:ilvl w:val="1"/>
          <w:numId w:val="27"/>
        </w:numPr>
        <w:spacing w:after="0"/>
        <w:ind w:left="284" w:hanging="284"/>
        <w:jc w:val="both"/>
        <w:rPr>
          <w:sz w:val="22"/>
          <w:szCs w:val="22"/>
        </w:rPr>
      </w:pPr>
      <w:r w:rsidRPr="00003CD8">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003CD8">
        <w:rPr>
          <w:i/>
          <w:sz w:val="22"/>
          <w:szCs w:val="22"/>
        </w:rPr>
        <w:t>(np. umowa, której termin realizacji upływa w dniu 3</w:t>
      </w:r>
      <w:r w:rsidR="00EC2261" w:rsidRPr="00003CD8">
        <w:rPr>
          <w:i/>
          <w:sz w:val="22"/>
          <w:szCs w:val="22"/>
        </w:rPr>
        <w:t>1</w:t>
      </w:r>
      <w:r w:rsidRPr="00003CD8">
        <w:rPr>
          <w:i/>
          <w:sz w:val="22"/>
          <w:szCs w:val="22"/>
        </w:rPr>
        <w:t>.</w:t>
      </w:r>
      <w:r w:rsidR="00E639BB" w:rsidRPr="00003CD8">
        <w:rPr>
          <w:i/>
          <w:sz w:val="22"/>
          <w:szCs w:val="22"/>
        </w:rPr>
        <w:t>12</w:t>
      </w:r>
      <w:r w:rsidRPr="00003CD8">
        <w:rPr>
          <w:i/>
          <w:sz w:val="22"/>
          <w:szCs w:val="22"/>
        </w:rPr>
        <w:t>.202</w:t>
      </w:r>
      <w:r w:rsidR="00E639BB" w:rsidRPr="00003CD8">
        <w:rPr>
          <w:i/>
          <w:sz w:val="22"/>
          <w:szCs w:val="22"/>
        </w:rPr>
        <w:t>6</w:t>
      </w:r>
      <w:r w:rsidRPr="00003CD8">
        <w:rPr>
          <w:i/>
          <w:sz w:val="22"/>
          <w:szCs w:val="22"/>
        </w:rPr>
        <w:t>r. będzie obowiązywać do dnia 3</w:t>
      </w:r>
      <w:r w:rsidR="00EC2261" w:rsidRPr="00003CD8">
        <w:rPr>
          <w:i/>
          <w:sz w:val="22"/>
          <w:szCs w:val="22"/>
        </w:rPr>
        <w:t>1</w:t>
      </w:r>
      <w:r w:rsidRPr="00003CD8">
        <w:rPr>
          <w:i/>
          <w:sz w:val="22"/>
          <w:szCs w:val="22"/>
        </w:rPr>
        <w:t>.</w:t>
      </w:r>
      <w:r w:rsidR="00E639BB" w:rsidRPr="00003CD8">
        <w:rPr>
          <w:i/>
          <w:sz w:val="22"/>
          <w:szCs w:val="22"/>
        </w:rPr>
        <w:t>03</w:t>
      </w:r>
      <w:r w:rsidRPr="00003CD8">
        <w:rPr>
          <w:i/>
          <w:sz w:val="22"/>
          <w:szCs w:val="22"/>
        </w:rPr>
        <w:t>.202</w:t>
      </w:r>
      <w:r w:rsidR="00E639BB" w:rsidRPr="00003CD8">
        <w:rPr>
          <w:i/>
          <w:sz w:val="22"/>
          <w:szCs w:val="22"/>
        </w:rPr>
        <w:t>7</w:t>
      </w:r>
      <w:r w:rsidRPr="00003CD8">
        <w:rPr>
          <w:i/>
          <w:sz w:val="22"/>
          <w:szCs w:val="22"/>
        </w:rPr>
        <w:t>r.)</w:t>
      </w:r>
    </w:p>
    <w:p w14:paraId="107D5B89" w14:textId="77777777" w:rsidR="0035712B" w:rsidRPr="00F50AC9" w:rsidRDefault="0035712B" w:rsidP="00362E2E">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396AF08E" w:rsidR="0035712B" w:rsidRPr="00F50AC9" w:rsidRDefault="0035712B" w:rsidP="00362E2E">
      <w:pPr>
        <w:numPr>
          <w:ilvl w:val="1"/>
          <w:numId w:val="27"/>
        </w:numPr>
        <w:ind w:left="284" w:hanging="284"/>
        <w:jc w:val="both"/>
        <w:rPr>
          <w:sz w:val="22"/>
          <w:szCs w:val="22"/>
        </w:rPr>
      </w:pPr>
      <w:r w:rsidRPr="00F50AC9">
        <w:rPr>
          <w:sz w:val="22"/>
          <w:szCs w:val="22"/>
        </w:rPr>
        <w:t xml:space="preserve">Wymagany termin realizacji dostawy: </w:t>
      </w:r>
      <w:r w:rsidRPr="00F50AC9">
        <w:rPr>
          <w:b/>
          <w:sz w:val="22"/>
          <w:szCs w:val="22"/>
        </w:rPr>
        <w:t>do</w:t>
      </w:r>
      <w:r>
        <w:rPr>
          <w:b/>
          <w:sz w:val="22"/>
          <w:szCs w:val="22"/>
        </w:rPr>
        <w:t xml:space="preserve"> </w:t>
      </w:r>
      <w:r w:rsidR="00911A7F" w:rsidRPr="00911A7F">
        <w:rPr>
          <w:b/>
          <w:sz w:val="22"/>
          <w:szCs w:val="22"/>
        </w:rPr>
        <w:t>60</w:t>
      </w:r>
      <w:r w:rsidRPr="00911A7F">
        <w:rPr>
          <w:b/>
          <w:sz w:val="22"/>
          <w:szCs w:val="22"/>
        </w:rPr>
        <w:t xml:space="preserve"> dni </w:t>
      </w:r>
      <w:r w:rsidRPr="00911A7F">
        <w:rPr>
          <w:sz w:val="22"/>
          <w:szCs w:val="22"/>
        </w:rPr>
        <w:t xml:space="preserve"> </w:t>
      </w:r>
      <w:r w:rsidRPr="00F50AC9">
        <w:rPr>
          <w:sz w:val="22"/>
          <w:szCs w:val="22"/>
        </w:rPr>
        <w:t>od daty otrzymania zamówienia.</w:t>
      </w:r>
    </w:p>
    <w:p w14:paraId="7894C27E" w14:textId="77777777" w:rsidR="0035712B" w:rsidRPr="002255B8" w:rsidRDefault="0035712B" w:rsidP="00362E2E">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362E2E">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62E2E">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62E2E">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62E2E">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62E2E">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w:t>
      </w:r>
      <w:r w:rsidRPr="002255B8">
        <w:rPr>
          <w:sz w:val="22"/>
          <w:szCs w:val="22"/>
        </w:rPr>
        <w:lastRenderedPageBreak/>
        <w:t xml:space="preserve">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136CB202" w:rsidR="0035712B" w:rsidRPr="00C83925" w:rsidRDefault="0035712B" w:rsidP="00362E2E">
      <w:pPr>
        <w:numPr>
          <w:ilvl w:val="1"/>
          <w:numId w:val="27"/>
        </w:numPr>
        <w:ind w:left="284" w:hanging="284"/>
        <w:jc w:val="both"/>
        <w:rPr>
          <w:i/>
          <w:sz w:val="22"/>
          <w:szCs w:val="22"/>
        </w:rPr>
      </w:pPr>
      <w:r w:rsidRPr="00C83925">
        <w:rPr>
          <w:sz w:val="22"/>
          <w:szCs w:val="22"/>
        </w:rPr>
        <w:t xml:space="preserve">Wymagany okres gwarancji: co najmniej </w:t>
      </w:r>
      <w:r w:rsidR="00400E53" w:rsidRPr="00C83925">
        <w:rPr>
          <w:b/>
          <w:sz w:val="22"/>
          <w:szCs w:val="22"/>
        </w:rPr>
        <w:t>12</w:t>
      </w:r>
      <w:r w:rsidRPr="00C83925">
        <w:rPr>
          <w:b/>
          <w:sz w:val="22"/>
          <w:szCs w:val="22"/>
        </w:rPr>
        <w:t xml:space="preserve"> miesięcy</w:t>
      </w:r>
      <w:r w:rsidRPr="00C83925">
        <w:rPr>
          <w:sz w:val="22"/>
          <w:szCs w:val="22"/>
        </w:rPr>
        <w:t xml:space="preserve"> od daty odbioru przedmiotu zamówienia przez magazyn Zamawiającego.</w:t>
      </w:r>
    </w:p>
    <w:p w14:paraId="499938E2" w14:textId="77777777" w:rsidR="0035712B" w:rsidRPr="00C83925" w:rsidRDefault="0035712B" w:rsidP="00357145">
      <w:pPr>
        <w:pStyle w:val="Akapitzlist"/>
        <w:ind w:left="357"/>
        <w:contextualSpacing w:val="0"/>
        <w:jc w:val="both"/>
        <w:rPr>
          <w:bCs/>
          <w:sz w:val="22"/>
          <w:szCs w:val="22"/>
        </w:rPr>
      </w:pPr>
    </w:p>
    <w:p w14:paraId="16281A0F" w14:textId="2CF84CB4" w:rsidR="0035712B" w:rsidRPr="00C8392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C83925">
        <w:rPr>
          <w:rFonts w:ascii="Times New Roman" w:hAnsi="Times New Roman" w:cs="Times New Roman"/>
          <w:color w:val="auto"/>
          <w:sz w:val="22"/>
          <w:szCs w:val="22"/>
        </w:rPr>
        <w:t>Część X. Wadium</w:t>
      </w:r>
      <w:r w:rsidR="00435481" w:rsidRPr="00C83925">
        <w:rPr>
          <w:rFonts w:ascii="Times New Roman" w:hAnsi="Times New Roman" w:cs="Times New Roman"/>
          <w:color w:val="auto"/>
          <w:sz w:val="22"/>
          <w:szCs w:val="22"/>
        </w:rPr>
        <w:t>.</w:t>
      </w:r>
      <w:bookmarkEnd w:id="14"/>
    </w:p>
    <w:p w14:paraId="1B7C70C4" w14:textId="77777777" w:rsidR="0035712B" w:rsidRPr="00C83925" w:rsidRDefault="0035712B" w:rsidP="00362E2E">
      <w:pPr>
        <w:pStyle w:val="Akapitzlist"/>
        <w:numPr>
          <w:ilvl w:val="0"/>
          <w:numId w:val="30"/>
        </w:numPr>
        <w:ind w:left="284" w:hanging="295"/>
        <w:jc w:val="both"/>
        <w:rPr>
          <w:bCs/>
          <w:sz w:val="22"/>
          <w:szCs w:val="22"/>
        </w:rPr>
      </w:pPr>
      <w:r w:rsidRPr="00C83925">
        <w:rPr>
          <w:bCs/>
          <w:sz w:val="22"/>
          <w:szCs w:val="22"/>
        </w:rPr>
        <w:t>Zamawiający żąda od Wykonawców wniesienia wadium:</w:t>
      </w:r>
    </w:p>
    <w:p w14:paraId="0FFED557" w14:textId="3F681C1B" w:rsidR="0035712B" w:rsidRPr="00C83925" w:rsidRDefault="0035712B" w:rsidP="00357145">
      <w:pPr>
        <w:pStyle w:val="Akapitzlist"/>
        <w:ind w:left="710"/>
        <w:jc w:val="both"/>
        <w:rPr>
          <w:bCs/>
          <w:sz w:val="22"/>
          <w:szCs w:val="22"/>
        </w:rPr>
      </w:pPr>
      <w:r w:rsidRPr="00C83925">
        <w:rPr>
          <w:bCs/>
          <w:sz w:val="22"/>
          <w:szCs w:val="22"/>
        </w:rPr>
        <w:t>- dla zadania nr 1 w wysokości</w:t>
      </w:r>
      <w:r w:rsidR="00920041" w:rsidRPr="00C83925">
        <w:rPr>
          <w:bCs/>
          <w:sz w:val="22"/>
          <w:szCs w:val="22"/>
        </w:rPr>
        <w:t xml:space="preserve"> </w:t>
      </w:r>
      <w:r w:rsidR="006A3EB8">
        <w:rPr>
          <w:bCs/>
          <w:sz w:val="22"/>
          <w:szCs w:val="22"/>
        </w:rPr>
        <w:t>3</w:t>
      </w:r>
      <w:r w:rsidR="00920041" w:rsidRPr="00C83925">
        <w:rPr>
          <w:bCs/>
          <w:sz w:val="22"/>
          <w:szCs w:val="22"/>
        </w:rPr>
        <w:t> 000,00</w:t>
      </w:r>
      <w:r w:rsidRPr="00C83925">
        <w:rPr>
          <w:bCs/>
          <w:sz w:val="22"/>
          <w:szCs w:val="22"/>
        </w:rPr>
        <w:t xml:space="preserve"> </w:t>
      </w:r>
      <w:r w:rsidR="00920041" w:rsidRPr="00C83925">
        <w:rPr>
          <w:bCs/>
          <w:sz w:val="22"/>
          <w:szCs w:val="22"/>
        </w:rPr>
        <w:t xml:space="preserve"> </w:t>
      </w:r>
      <w:r w:rsidRPr="00C83925">
        <w:rPr>
          <w:bCs/>
          <w:sz w:val="22"/>
          <w:szCs w:val="22"/>
        </w:rPr>
        <w:t>PLN</w:t>
      </w:r>
    </w:p>
    <w:p w14:paraId="3E4B1EAE" w14:textId="6963B073" w:rsidR="0035712B" w:rsidRPr="00C83925" w:rsidRDefault="0035712B" w:rsidP="00357145">
      <w:pPr>
        <w:pStyle w:val="Akapitzlist"/>
        <w:ind w:left="710"/>
        <w:jc w:val="both"/>
        <w:rPr>
          <w:bCs/>
          <w:sz w:val="22"/>
          <w:szCs w:val="22"/>
        </w:rPr>
      </w:pPr>
      <w:r w:rsidRPr="00C83925">
        <w:rPr>
          <w:bCs/>
          <w:sz w:val="22"/>
          <w:szCs w:val="22"/>
        </w:rPr>
        <w:t>- dla zadania nr 2 w wysokości</w:t>
      </w:r>
      <w:r w:rsidR="00920041" w:rsidRPr="00C83925">
        <w:rPr>
          <w:bCs/>
          <w:sz w:val="22"/>
          <w:szCs w:val="22"/>
        </w:rPr>
        <w:t xml:space="preserve"> </w:t>
      </w:r>
      <w:r w:rsidR="006A3EB8">
        <w:rPr>
          <w:bCs/>
          <w:sz w:val="22"/>
          <w:szCs w:val="22"/>
        </w:rPr>
        <w:t>2</w:t>
      </w:r>
      <w:r w:rsidR="00920041" w:rsidRPr="00C83925">
        <w:rPr>
          <w:bCs/>
          <w:sz w:val="22"/>
          <w:szCs w:val="22"/>
        </w:rPr>
        <w:t> 000,00</w:t>
      </w:r>
      <w:r w:rsidRPr="00C83925">
        <w:rPr>
          <w:bCs/>
          <w:sz w:val="22"/>
          <w:szCs w:val="22"/>
        </w:rPr>
        <w:t xml:space="preserve"> PLN</w:t>
      </w: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62E2E">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62E2E">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62E2E">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62E2E">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62E2E">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62E2E">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64794E0B" w:rsidR="0035712B" w:rsidRPr="00D87741" w:rsidRDefault="0035712B" w:rsidP="00362E2E">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D87741">
        <w:rPr>
          <w:sz w:val="22"/>
          <w:szCs w:val="22"/>
        </w:rPr>
        <w:t>„</w:t>
      </w:r>
      <w:r w:rsidRPr="00D87741">
        <w:rPr>
          <w:i/>
          <w:sz w:val="22"/>
          <w:szCs w:val="22"/>
        </w:rPr>
        <w:t>Wadium na przetarg Nr </w:t>
      </w:r>
      <w:r w:rsidR="00D87741" w:rsidRPr="00D87741">
        <w:rPr>
          <w:i/>
          <w:sz w:val="22"/>
          <w:szCs w:val="22"/>
        </w:rPr>
        <w:t>702501</w:t>
      </w:r>
      <w:r w:rsidR="00142D33">
        <w:rPr>
          <w:i/>
          <w:sz w:val="22"/>
          <w:szCs w:val="22"/>
        </w:rPr>
        <w:t>691</w:t>
      </w:r>
      <w:r w:rsidRPr="00D87741">
        <w:rPr>
          <w:i/>
          <w:sz w:val="22"/>
          <w:szCs w:val="22"/>
        </w:rPr>
        <w:t xml:space="preserve"> - </w:t>
      </w:r>
      <w:r w:rsidR="00D87741" w:rsidRPr="00D87741">
        <w:rPr>
          <w:i/>
          <w:sz w:val="22"/>
          <w:szCs w:val="22"/>
        </w:rPr>
        <w:t>Dostawa ognioszczelnych wyłączników stycznikowych dla Polskiej Grupy Górniczej S.A</w:t>
      </w:r>
      <w:r w:rsidR="00D87741">
        <w:rPr>
          <w:i/>
          <w:sz w:val="22"/>
          <w:szCs w:val="22"/>
        </w:rPr>
        <w:t>. Oddział</w:t>
      </w:r>
      <w:r w:rsidR="00D34CC6">
        <w:rPr>
          <w:i/>
          <w:sz w:val="22"/>
          <w:szCs w:val="22"/>
        </w:rPr>
        <w:t xml:space="preserve">           </w:t>
      </w:r>
      <w:r w:rsidR="00D87741">
        <w:rPr>
          <w:i/>
          <w:sz w:val="22"/>
          <w:szCs w:val="22"/>
        </w:rPr>
        <w:t xml:space="preserve"> KWK </w:t>
      </w:r>
      <w:r w:rsidR="00142D33">
        <w:rPr>
          <w:i/>
          <w:sz w:val="22"/>
          <w:szCs w:val="22"/>
        </w:rPr>
        <w:t>Mysłowice-Wesoła</w:t>
      </w:r>
      <w:r w:rsidR="00D87741">
        <w:rPr>
          <w:i/>
          <w:sz w:val="22"/>
          <w:szCs w:val="22"/>
        </w:rPr>
        <w:t xml:space="preserve"> - grupa 312-2</w:t>
      </w:r>
      <w:r w:rsidRPr="00D87741">
        <w:rPr>
          <w:b/>
          <w:i/>
          <w:sz w:val="22"/>
          <w:szCs w:val="22"/>
        </w:rPr>
        <w:t>.</w:t>
      </w:r>
    </w:p>
    <w:p w14:paraId="7CC3ACEA" w14:textId="77777777" w:rsidR="0035712B" w:rsidRPr="004447FA" w:rsidRDefault="0035712B" w:rsidP="00362E2E">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62E2E">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62E2E">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62E2E">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62E2E">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62E2E">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62E2E">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62E2E">
      <w:pPr>
        <w:pStyle w:val="Akapitzlist"/>
        <w:numPr>
          <w:ilvl w:val="1"/>
          <w:numId w:val="31"/>
        </w:numPr>
        <w:jc w:val="both"/>
        <w:rPr>
          <w:bCs/>
          <w:sz w:val="22"/>
          <w:szCs w:val="22"/>
        </w:rPr>
      </w:pPr>
      <w:r>
        <w:rPr>
          <w:bCs/>
          <w:sz w:val="22"/>
          <w:szCs w:val="22"/>
        </w:rPr>
        <w:lastRenderedPageBreak/>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62E2E">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62E2E">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62E2E">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62E2E">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62E2E">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62E2E">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62E2E">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62E2E">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62E2E">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62E2E">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62E2E">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62E2E">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62E2E">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62E2E">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62E2E">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62E2E">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w:t>
      </w:r>
      <w:r w:rsidRPr="00435481">
        <w:rPr>
          <w:bCs/>
          <w:sz w:val="22"/>
          <w:szCs w:val="22"/>
        </w:rPr>
        <w:lastRenderedPageBreak/>
        <w:t xml:space="preserve">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62E2E">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62E2E">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62E2E">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62E2E">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62E2E">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0547E786" w:rsidR="0035712B" w:rsidRPr="00BA3DC2" w:rsidRDefault="0035712B" w:rsidP="00362E2E">
      <w:pPr>
        <w:pStyle w:val="Akapitzlist"/>
        <w:numPr>
          <w:ilvl w:val="0"/>
          <w:numId w:val="32"/>
        </w:numPr>
        <w:ind w:left="284" w:hanging="284"/>
        <w:jc w:val="both"/>
        <w:rPr>
          <w:bCs/>
          <w:sz w:val="22"/>
          <w:szCs w:val="22"/>
        </w:rPr>
      </w:pPr>
      <w:r w:rsidRPr="00BA3DC2">
        <w:rPr>
          <w:bCs/>
          <w:sz w:val="22"/>
          <w:szCs w:val="22"/>
        </w:rPr>
        <w:t xml:space="preserve">Ofertę należy złożyć  do  dnia </w:t>
      </w:r>
      <w:r w:rsidR="00995484">
        <w:rPr>
          <w:bCs/>
          <w:sz w:val="22"/>
          <w:szCs w:val="22"/>
        </w:rPr>
        <w:t>29.01.2026</w:t>
      </w:r>
      <w:r w:rsidRPr="00BA3DC2">
        <w:rPr>
          <w:bCs/>
          <w:sz w:val="22"/>
          <w:szCs w:val="22"/>
        </w:rPr>
        <w:t xml:space="preserve"> godz. </w:t>
      </w:r>
      <w:r w:rsidR="00995484">
        <w:rPr>
          <w:bCs/>
          <w:sz w:val="22"/>
          <w:szCs w:val="22"/>
        </w:rPr>
        <w:t>09:00</w:t>
      </w:r>
    </w:p>
    <w:p w14:paraId="23BC0411" w14:textId="66B9A50F" w:rsidR="0035712B" w:rsidRPr="00BA3DC2" w:rsidRDefault="0035712B" w:rsidP="00362E2E">
      <w:pPr>
        <w:pStyle w:val="Akapitzlist"/>
        <w:numPr>
          <w:ilvl w:val="0"/>
          <w:numId w:val="32"/>
        </w:numPr>
        <w:ind w:left="284" w:hanging="284"/>
        <w:jc w:val="both"/>
        <w:rPr>
          <w:bCs/>
          <w:sz w:val="22"/>
          <w:szCs w:val="22"/>
        </w:rPr>
      </w:pPr>
      <w:r w:rsidRPr="00BA3DC2">
        <w:rPr>
          <w:bCs/>
          <w:sz w:val="22"/>
          <w:szCs w:val="22"/>
        </w:rPr>
        <w:t xml:space="preserve">Otwarcie ofert nastąpi w dniu </w:t>
      </w:r>
      <w:r w:rsidR="00995484">
        <w:rPr>
          <w:bCs/>
          <w:sz w:val="22"/>
          <w:szCs w:val="22"/>
        </w:rPr>
        <w:t>29.01.2026</w:t>
      </w:r>
      <w:r w:rsidRPr="00BA3DC2">
        <w:rPr>
          <w:bCs/>
          <w:sz w:val="22"/>
          <w:szCs w:val="22"/>
        </w:rPr>
        <w:t xml:space="preserve">  godz. </w:t>
      </w:r>
      <w:r w:rsidR="00995484">
        <w:rPr>
          <w:bCs/>
          <w:sz w:val="22"/>
          <w:szCs w:val="22"/>
        </w:rPr>
        <w:t>10:00</w:t>
      </w:r>
      <w:r w:rsidRPr="00BA3DC2">
        <w:rPr>
          <w:bCs/>
          <w:sz w:val="22"/>
          <w:szCs w:val="22"/>
        </w:rPr>
        <w:t xml:space="preserve"> </w:t>
      </w:r>
    </w:p>
    <w:p w14:paraId="7EF4C183" w14:textId="77777777" w:rsidR="0035712B" w:rsidRPr="00BA3DC2" w:rsidRDefault="0035712B" w:rsidP="00362E2E">
      <w:pPr>
        <w:pStyle w:val="Akapitzlist"/>
        <w:numPr>
          <w:ilvl w:val="0"/>
          <w:numId w:val="32"/>
        </w:numPr>
        <w:ind w:left="284" w:hanging="284"/>
        <w:jc w:val="both"/>
        <w:rPr>
          <w:bCs/>
          <w:sz w:val="22"/>
          <w:szCs w:val="22"/>
        </w:rPr>
      </w:pPr>
      <w:r w:rsidRPr="00BA3DC2">
        <w:rPr>
          <w:bCs/>
          <w:sz w:val="22"/>
          <w:szCs w:val="22"/>
        </w:rPr>
        <w:t>Do składania i otwarcia ofert używany jest portal EFO.</w:t>
      </w:r>
    </w:p>
    <w:p w14:paraId="0EB0B5CE" w14:textId="77777777" w:rsidR="0035712B" w:rsidRPr="00BA3DC2" w:rsidRDefault="0035712B" w:rsidP="00362E2E">
      <w:pPr>
        <w:pStyle w:val="Akapitzlist"/>
        <w:numPr>
          <w:ilvl w:val="0"/>
          <w:numId w:val="32"/>
        </w:numPr>
        <w:ind w:left="284" w:hanging="284"/>
        <w:jc w:val="both"/>
        <w:rPr>
          <w:bCs/>
          <w:sz w:val="22"/>
          <w:szCs w:val="22"/>
        </w:rPr>
      </w:pPr>
      <w:r w:rsidRPr="00BA3DC2">
        <w:rPr>
          <w:bCs/>
          <w:sz w:val="22"/>
          <w:szCs w:val="22"/>
        </w:rPr>
        <w:t>Niezwłocznie po otwarciu ofert Zamawiający zamieści na stronie internetowej informację z otwarcia ofert.</w:t>
      </w:r>
    </w:p>
    <w:p w14:paraId="2C3B5303" w14:textId="26E2E11A" w:rsidR="0035712B" w:rsidRPr="00BA3DC2" w:rsidRDefault="0035712B" w:rsidP="00362E2E">
      <w:pPr>
        <w:pStyle w:val="Akapitzlist"/>
        <w:numPr>
          <w:ilvl w:val="0"/>
          <w:numId w:val="32"/>
        </w:numPr>
        <w:ind w:left="284" w:hanging="284"/>
        <w:jc w:val="both"/>
        <w:rPr>
          <w:bCs/>
          <w:sz w:val="22"/>
          <w:szCs w:val="22"/>
        </w:rPr>
      </w:pPr>
      <w:r w:rsidRPr="00BA3DC2">
        <w:rPr>
          <w:bCs/>
          <w:sz w:val="22"/>
          <w:szCs w:val="22"/>
        </w:rPr>
        <w:t xml:space="preserve">Wykonawca pozostaje związany złożoną ofertą do dnia </w:t>
      </w:r>
      <w:r w:rsidR="005F0140">
        <w:rPr>
          <w:bCs/>
          <w:sz w:val="22"/>
          <w:szCs w:val="22"/>
        </w:rPr>
        <w:t>29.04.2026 r</w:t>
      </w:r>
      <w:r w:rsidRPr="00BA3DC2">
        <w:rPr>
          <w:bCs/>
          <w:sz w:val="22"/>
          <w:szCs w:val="22"/>
        </w:rPr>
        <w:t xml:space="preserve"> 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62E2E">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62E2E">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62E2E">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62E2E">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271690E9" w:rsidR="0035712B" w:rsidRPr="001E71F4" w:rsidRDefault="0035712B" w:rsidP="00362E2E">
      <w:pPr>
        <w:pStyle w:val="Akapitzlist"/>
        <w:numPr>
          <w:ilvl w:val="0"/>
          <w:numId w:val="33"/>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569C6423" w:rsidR="0035712B" w:rsidRPr="00213521" w:rsidRDefault="0035712B" w:rsidP="00362E2E">
      <w:pPr>
        <w:pStyle w:val="Akapitzlist"/>
        <w:numPr>
          <w:ilvl w:val="1"/>
          <w:numId w:val="33"/>
        </w:numPr>
        <w:jc w:val="both"/>
        <w:rPr>
          <w:bCs/>
          <w:sz w:val="22"/>
          <w:szCs w:val="22"/>
        </w:rPr>
      </w:pPr>
      <w:r w:rsidRPr="00213521">
        <w:rPr>
          <w:bCs/>
          <w:sz w:val="22"/>
          <w:szCs w:val="22"/>
        </w:rPr>
        <w:t xml:space="preserve">Sekretarz Komisji Przetargowej: </w:t>
      </w:r>
      <w:r w:rsidR="00213521" w:rsidRPr="00213521">
        <w:rPr>
          <w:bCs/>
          <w:sz w:val="22"/>
          <w:szCs w:val="22"/>
        </w:rPr>
        <w:t>ADAM ROSA</w:t>
      </w:r>
    </w:p>
    <w:p w14:paraId="26CFAF8D" w14:textId="36D167FF" w:rsidR="0035712B" w:rsidRPr="00213521" w:rsidRDefault="0035712B" w:rsidP="00362E2E">
      <w:pPr>
        <w:pStyle w:val="Akapitzlist"/>
        <w:numPr>
          <w:ilvl w:val="1"/>
          <w:numId w:val="33"/>
        </w:numPr>
        <w:jc w:val="both"/>
        <w:rPr>
          <w:bCs/>
          <w:sz w:val="22"/>
          <w:szCs w:val="22"/>
        </w:rPr>
      </w:pPr>
      <w:r w:rsidRPr="00213521">
        <w:rPr>
          <w:bCs/>
          <w:sz w:val="22"/>
          <w:szCs w:val="22"/>
        </w:rPr>
        <w:t xml:space="preserve">Przewodniczący Komisji Przetargowej: </w:t>
      </w:r>
      <w:r w:rsidR="00213521" w:rsidRPr="00213521">
        <w:rPr>
          <w:bCs/>
          <w:sz w:val="22"/>
          <w:szCs w:val="22"/>
        </w:rPr>
        <w:t>TOMASZ NASTULA</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362E2E">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62E2E">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62E2E">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62E2E">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62E2E">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62E2E">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62E2E">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62E2E">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62E2E">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62E2E">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62E2E">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62E2E">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62E2E">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62E2E">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62E2E">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724FA942" w:rsidR="0035712B" w:rsidRPr="003F0493" w:rsidRDefault="0035712B" w:rsidP="00362E2E">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Pr="008F5630">
        <w:rPr>
          <w:bCs/>
          <w:sz w:val="22"/>
          <w:szCs w:val="22"/>
        </w:rPr>
        <w:t xml:space="preserve">części zamówienia nr </w:t>
      </w:r>
      <w:r w:rsidR="008F5630" w:rsidRPr="008F5630">
        <w:rPr>
          <w:bCs/>
          <w:sz w:val="22"/>
          <w:szCs w:val="22"/>
        </w:rPr>
        <w:t>1-4.</w:t>
      </w:r>
    </w:p>
    <w:p w14:paraId="592E81FD" w14:textId="77777777" w:rsidR="0035712B" w:rsidRPr="004447FA" w:rsidRDefault="0035712B" w:rsidP="00362E2E">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62E2E">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62E2E">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62E2E">
      <w:pPr>
        <w:pStyle w:val="Akapitzlist"/>
        <w:numPr>
          <w:ilvl w:val="0"/>
          <w:numId w:val="38"/>
        </w:numPr>
        <w:jc w:val="both"/>
        <w:rPr>
          <w:bCs/>
          <w:sz w:val="22"/>
          <w:szCs w:val="22"/>
        </w:rPr>
      </w:pPr>
      <w:r w:rsidRPr="00E45126">
        <w:rPr>
          <w:bCs/>
          <w:sz w:val="22"/>
          <w:szCs w:val="22"/>
        </w:rPr>
        <w:lastRenderedPageBreak/>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62E2E">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62E2E">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62E2E">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62E2E">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62E2E">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62E2E">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62E2E">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62E2E">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62E2E">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62E2E">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62E2E">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62E2E">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62E2E">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62E2E">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62E2E">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62E2E">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lastRenderedPageBreak/>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362E2E">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62E2E">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62E2E">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62E2E">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62E2E">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62E2E">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62E2E">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362E2E">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lastRenderedPageBreak/>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362E2E">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62E2E">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62E2E">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62E2E">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Pr="00BD1B1A" w:rsidRDefault="0035712B" w:rsidP="00357145">
      <w:pPr>
        <w:spacing w:before="120"/>
        <w:jc w:val="both"/>
        <w:rPr>
          <w:color w:val="FFFFFF" w:themeColor="background1"/>
          <w:sz w:val="22"/>
          <w:szCs w:val="22"/>
        </w:rPr>
      </w:pPr>
      <w:bookmarkStart w:id="29" w:name="_GoBack"/>
      <w:bookmarkEnd w:id="29"/>
    </w:p>
    <w:p w14:paraId="78988677" w14:textId="77777777" w:rsidR="0035712B" w:rsidRPr="00CB0216" w:rsidRDefault="0035712B" w:rsidP="00357145">
      <w:pPr>
        <w:jc w:val="both"/>
        <w:rPr>
          <w:sz w:val="22"/>
          <w:szCs w:val="22"/>
        </w:rPr>
      </w:pPr>
      <w:r w:rsidRPr="00BD1B1A">
        <w:rPr>
          <w:color w:val="FFFFFF" w:themeColor="background1"/>
          <w:sz w:val="22"/>
          <w:szCs w:val="22"/>
        </w:rPr>
        <w:t>Komisja Przetargowa:</w:t>
      </w:r>
    </w:p>
    <w:p w14:paraId="0E6B85FC" w14:textId="77777777" w:rsidR="0035712B" w:rsidRPr="00CB0216" w:rsidRDefault="0035712B" w:rsidP="00357145">
      <w:pPr>
        <w:jc w:val="both"/>
        <w:rPr>
          <w:sz w:val="22"/>
          <w:szCs w:val="22"/>
        </w:rPr>
      </w:pPr>
    </w:p>
    <w:p w14:paraId="4DFFC6AC" w14:textId="73047688" w:rsidR="0035712B" w:rsidRPr="00DC156E" w:rsidRDefault="0035712B" w:rsidP="00357145">
      <w:pPr>
        <w:spacing w:line="480" w:lineRule="auto"/>
        <w:jc w:val="both"/>
        <w:rPr>
          <w:color w:val="FFFFFF" w:themeColor="background1"/>
          <w:sz w:val="22"/>
          <w:szCs w:val="22"/>
        </w:rPr>
      </w:pPr>
      <w:r w:rsidRPr="00DC156E">
        <w:rPr>
          <w:color w:val="FFFFFF" w:themeColor="background1"/>
          <w:sz w:val="22"/>
          <w:szCs w:val="22"/>
        </w:rPr>
        <w:t>Z – ca Przewodniczącego</w:t>
      </w:r>
      <w:r w:rsidRPr="00DC156E">
        <w:rPr>
          <w:color w:val="FFFFFF" w:themeColor="background1"/>
          <w:sz w:val="22"/>
          <w:szCs w:val="22"/>
        </w:rPr>
        <w:tab/>
        <w:t xml:space="preserve">– </w:t>
      </w:r>
      <w:r w:rsidR="00B80C24" w:rsidRPr="00DC156E">
        <w:rPr>
          <w:color w:val="FFFFFF" w:themeColor="background1"/>
          <w:sz w:val="22"/>
          <w:szCs w:val="22"/>
        </w:rPr>
        <w:t>Krzysztof Hadam</w:t>
      </w:r>
      <w:r w:rsidRPr="00DC156E">
        <w:rPr>
          <w:color w:val="FFFFFF" w:themeColor="background1"/>
          <w:sz w:val="22"/>
          <w:szCs w:val="22"/>
        </w:rPr>
        <w:tab/>
      </w:r>
      <w:r w:rsidRPr="00DC156E">
        <w:rPr>
          <w:color w:val="FFFFFF" w:themeColor="background1"/>
          <w:sz w:val="22"/>
          <w:szCs w:val="22"/>
        </w:rPr>
        <w:tab/>
        <w:t>…………………………………….</w:t>
      </w:r>
    </w:p>
    <w:p w14:paraId="6875A22D" w14:textId="440BFFBF" w:rsidR="0035712B" w:rsidRPr="00DC156E" w:rsidRDefault="0035712B" w:rsidP="00357145">
      <w:pPr>
        <w:spacing w:line="480" w:lineRule="auto"/>
        <w:jc w:val="both"/>
        <w:rPr>
          <w:color w:val="FFFFFF" w:themeColor="background1"/>
          <w:sz w:val="22"/>
          <w:szCs w:val="22"/>
        </w:rPr>
      </w:pPr>
      <w:r w:rsidRPr="00DC156E">
        <w:rPr>
          <w:color w:val="FFFFFF" w:themeColor="background1"/>
          <w:sz w:val="22"/>
          <w:szCs w:val="22"/>
        </w:rPr>
        <w:t>Sekretarz</w:t>
      </w:r>
      <w:r w:rsidRPr="00DC156E">
        <w:rPr>
          <w:color w:val="FFFFFF" w:themeColor="background1"/>
          <w:sz w:val="22"/>
          <w:szCs w:val="22"/>
        </w:rPr>
        <w:tab/>
      </w:r>
      <w:r w:rsidRPr="00DC156E">
        <w:rPr>
          <w:color w:val="FFFFFF" w:themeColor="background1"/>
          <w:sz w:val="22"/>
          <w:szCs w:val="22"/>
        </w:rPr>
        <w:tab/>
      </w:r>
      <w:r w:rsidRPr="00DC156E">
        <w:rPr>
          <w:color w:val="FFFFFF" w:themeColor="background1"/>
          <w:sz w:val="22"/>
          <w:szCs w:val="22"/>
        </w:rPr>
        <w:tab/>
        <w:t xml:space="preserve">– </w:t>
      </w:r>
      <w:r w:rsidR="00B80C24" w:rsidRPr="00DC156E">
        <w:rPr>
          <w:color w:val="FFFFFF" w:themeColor="background1"/>
          <w:sz w:val="22"/>
          <w:szCs w:val="22"/>
        </w:rPr>
        <w:t xml:space="preserve">Adam Rosa    </w:t>
      </w:r>
      <w:r w:rsidRPr="00DC156E">
        <w:rPr>
          <w:color w:val="FFFFFF" w:themeColor="background1"/>
          <w:sz w:val="22"/>
          <w:szCs w:val="22"/>
        </w:rPr>
        <w:tab/>
      </w:r>
      <w:r w:rsidRPr="00DC156E">
        <w:rPr>
          <w:color w:val="FFFFFF" w:themeColor="background1"/>
          <w:sz w:val="22"/>
          <w:szCs w:val="22"/>
        </w:rPr>
        <w:tab/>
        <w:t>…………………………………….</w:t>
      </w:r>
    </w:p>
    <w:p w14:paraId="03DB958F" w14:textId="6C190D86" w:rsidR="0035712B" w:rsidRPr="00DC156E" w:rsidRDefault="0035712B" w:rsidP="00357145">
      <w:pPr>
        <w:spacing w:line="480" w:lineRule="auto"/>
        <w:jc w:val="both"/>
        <w:rPr>
          <w:color w:val="FFFFFF" w:themeColor="background1"/>
          <w:sz w:val="22"/>
          <w:szCs w:val="22"/>
        </w:rPr>
      </w:pPr>
      <w:r w:rsidRPr="00DC156E">
        <w:rPr>
          <w:color w:val="FFFFFF" w:themeColor="background1"/>
          <w:sz w:val="22"/>
          <w:szCs w:val="22"/>
        </w:rPr>
        <w:t>Członek</w:t>
      </w:r>
      <w:r w:rsidRPr="00DC156E">
        <w:rPr>
          <w:color w:val="FFFFFF" w:themeColor="background1"/>
          <w:sz w:val="22"/>
          <w:szCs w:val="22"/>
        </w:rPr>
        <w:tab/>
      </w:r>
      <w:r w:rsidRPr="00DC156E">
        <w:rPr>
          <w:color w:val="FFFFFF" w:themeColor="background1"/>
          <w:sz w:val="22"/>
          <w:szCs w:val="22"/>
        </w:rPr>
        <w:tab/>
      </w:r>
      <w:r w:rsidRPr="00DC156E">
        <w:rPr>
          <w:color w:val="FFFFFF" w:themeColor="background1"/>
          <w:sz w:val="22"/>
          <w:szCs w:val="22"/>
        </w:rPr>
        <w:tab/>
        <w:t xml:space="preserve">– </w:t>
      </w:r>
      <w:r w:rsidR="00B80C24" w:rsidRPr="00DC156E">
        <w:rPr>
          <w:color w:val="FFFFFF" w:themeColor="background1"/>
          <w:sz w:val="22"/>
          <w:szCs w:val="22"/>
        </w:rPr>
        <w:t>Katarzyna Buk</w:t>
      </w:r>
      <w:r w:rsidRPr="00DC156E">
        <w:rPr>
          <w:color w:val="FFFFFF" w:themeColor="background1"/>
          <w:sz w:val="22"/>
          <w:szCs w:val="22"/>
        </w:rPr>
        <w:tab/>
      </w:r>
      <w:r w:rsidRPr="00DC156E">
        <w:rPr>
          <w:color w:val="FFFFFF" w:themeColor="background1"/>
          <w:sz w:val="22"/>
          <w:szCs w:val="22"/>
        </w:rPr>
        <w:tab/>
        <w:t>…………………………………….</w:t>
      </w:r>
    </w:p>
    <w:p w14:paraId="1A053012" w14:textId="665D1F0B" w:rsidR="0035712B" w:rsidRPr="00DC156E" w:rsidRDefault="0035712B" w:rsidP="00357145">
      <w:pPr>
        <w:spacing w:line="480" w:lineRule="auto"/>
        <w:jc w:val="both"/>
        <w:rPr>
          <w:color w:val="FFFFFF" w:themeColor="background1"/>
          <w:sz w:val="22"/>
          <w:szCs w:val="22"/>
        </w:rPr>
      </w:pPr>
      <w:r w:rsidRPr="00DC156E">
        <w:rPr>
          <w:color w:val="FFFFFF" w:themeColor="background1"/>
          <w:sz w:val="22"/>
          <w:szCs w:val="22"/>
        </w:rPr>
        <w:t>Członek</w:t>
      </w:r>
      <w:r w:rsidRPr="00DC156E">
        <w:rPr>
          <w:color w:val="FFFFFF" w:themeColor="background1"/>
          <w:sz w:val="22"/>
          <w:szCs w:val="22"/>
        </w:rPr>
        <w:tab/>
      </w:r>
      <w:r w:rsidRPr="00DC156E">
        <w:rPr>
          <w:color w:val="FFFFFF" w:themeColor="background1"/>
          <w:sz w:val="22"/>
          <w:szCs w:val="22"/>
        </w:rPr>
        <w:tab/>
      </w:r>
      <w:r w:rsidRPr="00DC156E">
        <w:rPr>
          <w:color w:val="FFFFFF" w:themeColor="background1"/>
          <w:sz w:val="22"/>
          <w:szCs w:val="22"/>
        </w:rPr>
        <w:tab/>
        <w:t xml:space="preserve">– </w:t>
      </w:r>
      <w:r w:rsidR="00B80C24" w:rsidRPr="00DC156E">
        <w:rPr>
          <w:color w:val="FFFFFF" w:themeColor="background1"/>
          <w:sz w:val="22"/>
          <w:szCs w:val="22"/>
        </w:rPr>
        <w:t>Arkadiusz Pilich</w:t>
      </w:r>
      <w:r w:rsidRPr="00DC156E">
        <w:rPr>
          <w:color w:val="FFFFFF" w:themeColor="background1"/>
          <w:sz w:val="22"/>
          <w:szCs w:val="22"/>
        </w:rPr>
        <w:tab/>
      </w:r>
      <w:r w:rsidRPr="00DC156E">
        <w:rPr>
          <w:color w:val="FFFFFF" w:themeColor="background1"/>
          <w:sz w:val="22"/>
          <w:szCs w:val="22"/>
        </w:rPr>
        <w:tab/>
        <w:t>…………………………………….</w:t>
      </w:r>
    </w:p>
    <w:p w14:paraId="389C89B3" w14:textId="364E65BE" w:rsidR="00CB0216" w:rsidRPr="00DC156E" w:rsidRDefault="00CB0216" w:rsidP="00CB0216">
      <w:pPr>
        <w:spacing w:line="480" w:lineRule="auto"/>
        <w:jc w:val="both"/>
        <w:rPr>
          <w:color w:val="FFFFFF" w:themeColor="background1"/>
          <w:sz w:val="22"/>
          <w:szCs w:val="22"/>
        </w:rPr>
      </w:pPr>
      <w:r w:rsidRPr="00DC156E">
        <w:rPr>
          <w:color w:val="FFFFFF" w:themeColor="background1"/>
          <w:sz w:val="22"/>
          <w:szCs w:val="22"/>
        </w:rPr>
        <w:t>Członek</w:t>
      </w:r>
      <w:r w:rsidRPr="00DC156E">
        <w:rPr>
          <w:color w:val="FFFFFF" w:themeColor="background1"/>
          <w:sz w:val="22"/>
          <w:szCs w:val="22"/>
        </w:rPr>
        <w:tab/>
      </w:r>
      <w:r w:rsidRPr="00DC156E">
        <w:rPr>
          <w:color w:val="FFFFFF" w:themeColor="background1"/>
          <w:sz w:val="22"/>
          <w:szCs w:val="22"/>
        </w:rPr>
        <w:tab/>
      </w:r>
      <w:r w:rsidRPr="00DC156E">
        <w:rPr>
          <w:color w:val="FFFFFF" w:themeColor="background1"/>
          <w:sz w:val="22"/>
          <w:szCs w:val="22"/>
        </w:rPr>
        <w:tab/>
        <w:t>– Krzysztof Helwing</w:t>
      </w:r>
      <w:r w:rsidRPr="00DC156E">
        <w:rPr>
          <w:color w:val="FFFFFF" w:themeColor="background1"/>
          <w:sz w:val="22"/>
          <w:szCs w:val="22"/>
        </w:rPr>
        <w:tab/>
      </w:r>
      <w:r w:rsidRPr="00DC156E">
        <w:rPr>
          <w:color w:val="FFFFFF" w:themeColor="background1"/>
          <w:sz w:val="22"/>
          <w:szCs w:val="22"/>
        </w:rPr>
        <w:tab/>
        <w:t>…………………………………….</w:t>
      </w:r>
    </w:p>
    <w:p w14:paraId="608B4748" w14:textId="77777777" w:rsidR="0035712B" w:rsidRPr="00DC156E" w:rsidRDefault="0035712B" w:rsidP="00357145">
      <w:pPr>
        <w:jc w:val="both"/>
        <w:rPr>
          <w:color w:val="FFFFFF" w:themeColor="background1"/>
          <w:sz w:val="22"/>
          <w:szCs w:val="22"/>
        </w:rPr>
      </w:pPr>
    </w:p>
    <w:p w14:paraId="5A3A77D6" w14:textId="77777777" w:rsidR="0035712B" w:rsidRPr="00DC156E" w:rsidRDefault="0035712B" w:rsidP="00357145">
      <w:pPr>
        <w:ind w:left="5103"/>
        <w:jc w:val="both"/>
        <w:rPr>
          <w:color w:val="FFFFFF" w:themeColor="background1"/>
          <w:sz w:val="22"/>
          <w:szCs w:val="22"/>
        </w:rPr>
      </w:pPr>
    </w:p>
    <w:p w14:paraId="10142F0D" w14:textId="4F0A7F5A" w:rsidR="0035712B" w:rsidRPr="00DC156E" w:rsidRDefault="0035712B" w:rsidP="00357145">
      <w:pPr>
        <w:jc w:val="both"/>
        <w:rPr>
          <w:color w:val="FFFFFF" w:themeColor="background1"/>
          <w:sz w:val="22"/>
          <w:szCs w:val="22"/>
        </w:rPr>
      </w:pPr>
      <w:r w:rsidRPr="00DC156E">
        <w:rPr>
          <w:color w:val="FFFFFF" w:themeColor="background1"/>
          <w:sz w:val="22"/>
          <w:szCs w:val="22"/>
        </w:rPr>
        <w:t xml:space="preserve">Przewodniczący Komisji Przetargowej: </w:t>
      </w:r>
      <w:r w:rsidR="00B80C24" w:rsidRPr="00DC156E">
        <w:rPr>
          <w:color w:val="FFFFFF" w:themeColor="background1"/>
          <w:sz w:val="22"/>
          <w:szCs w:val="22"/>
        </w:rPr>
        <w:t>Tomasz Nastula</w:t>
      </w:r>
    </w:p>
    <w:p w14:paraId="715DC52F" w14:textId="77777777" w:rsidR="0035712B" w:rsidRPr="00DC156E" w:rsidRDefault="0035712B" w:rsidP="00357145">
      <w:pPr>
        <w:ind w:left="5103"/>
        <w:jc w:val="both"/>
        <w:rPr>
          <w:color w:val="FFFFFF" w:themeColor="background1"/>
          <w:sz w:val="22"/>
          <w:szCs w:val="22"/>
        </w:rPr>
      </w:pPr>
    </w:p>
    <w:p w14:paraId="35629682" w14:textId="77777777" w:rsidR="0035712B" w:rsidRPr="00DC156E" w:rsidRDefault="0035712B" w:rsidP="00357145">
      <w:pPr>
        <w:ind w:left="5103"/>
        <w:jc w:val="both"/>
        <w:rPr>
          <w:color w:val="FFFFFF" w:themeColor="background1"/>
          <w:sz w:val="22"/>
          <w:szCs w:val="22"/>
        </w:rPr>
      </w:pPr>
    </w:p>
    <w:p w14:paraId="2234CB93" w14:textId="77777777" w:rsidR="0035712B" w:rsidRPr="00DC156E" w:rsidRDefault="0035712B" w:rsidP="00357145">
      <w:pPr>
        <w:ind w:left="5103"/>
        <w:jc w:val="both"/>
        <w:rPr>
          <w:color w:val="FFFFFF" w:themeColor="background1"/>
          <w:sz w:val="22"/>
          <w:szCs w:val="22"/>
        </w:rPr>
      </w:pPr>
    </w:p>
    <w:p w14:paraId="5E7291C7" w14:textId="77777777" w:rsidR="0035712B" w:rsidRPr="00DC156E" w:rsidRDefault="0035712B" w:rsidP="00357145">
      <w:pPr>
        <w:ind w:left="2836" w:firstLine="709"/>
        <w:jc w:val="both"/>
        <w:rPr>
          <w:color w:val="FFFFFF" w:themeColor="background1"/>
          <w:sz w:val="22"/>
          <w:szCs w:val="22"/>
        </w:rPr>
      </w:pPr>
      <w:r w:rsidRPr="00DC156E">
        <w:rPr>
          <w:color w:val="FFFFFF" w:themeColor="background1"/>
          <w:sz w:val="22"/>
          <w:szCs w:val="22"/>
        </w:rPr>
        <w:t>……….………    ……………….…</w:t>
      </w:r>
    </w:p>
    <w:p w14:paraId="6C4F7527" w14:textId="77777777" w:rsidR="0035712B" w:rsidRPr="00DC156E" w:rsidRDefault="0035712B" w:rsidP="00357145">
      <w:pPr>
        <w:ind w:left="2836" w:firstLine="709"/>
        <w:jc w:val="both"/>
        <w:rPr>
          <w:i/>
          <w:color w:val="FFFFFF" w:themeColor="background1"/>
        </w:rPr>
      </w:pPr>
      <w:r w:rsidRPr="00DC156E">
        <w:rPr>
          <w:i/>
          <w:color w:val="FFFFFF" w:themeColor="background1"/>
        </w:rPr>
        <w:t xml:space="preserve">         data                         podpis</w:t>
      </w:r>
    </w:p>
    <w:p w14:paraId="42F34ACC" w14:textId="77777777" w:rsidR="006D67C0" w:rsidRPr="00CB0216" w:rsidRDefault="006D67C0" w:rsidP="00357145">
      <w:pPr>
        <w:spacing w:after="160"/>
        <w:rPr>
          <w:rFonts w:ascii="Arial" w:hAnsi="Arial" w:cs="Arial"/>
          <w:sz w:val="18"/>
          <w:szCs w:val="18"/>
        </w:rPr>
      </w:pPr>
    </w:p>
    <w:p w14:paraId="52717E93" w14:textId="77777777" w:rsidR="006D67C0" w:rsidRPr="00CB0216" w:rsidRDefault="006D67C0" w:rsidP="00357145">
      <w:pPr>
        <w:spacing w:after="160"/>
        <w:rPr>
          <w:rFonts w:ascii="Arial" w:hAnsi="Arial" w:cs="Arial"/>
          <w:sz w:val="18"/>
          <w:szCs w:val="18"/>
        </w:rPr>
      </w:pPr>
    </w:p>
    <w:p w14:paraId="2D9CCC6D" w14:textId="77777777" w:rsidR="006D67C0" w:rsidRPr="00CB0216" w:rsidRDefault="006D67C0" w:rsidP="00357145">
      <w:pPr>
        <w:spacing w:after="160"/>
        <w:rPr>
          <w:rFonts w:ascii="Arial" w:hAnsi="Arial" w:cs="Arial"/>
          <w:sz w:val="18"/>
          <w:szCs w:val="18"/>
        </w:rPr>
      </w:pPr>
    </w:p>
    <w:p w14:paraId="735B41EB" w14:textId="149E3391" w:rsidR="006D67C0" w:rsidRPr="00CB0216" w:rsidRDefault="006D67C0" w:rsidP="00357145">
      <w:pPr>
        <w:rPr>
          <w:sz w:val="22"/>
          <w:szCs w:val="22"/>
        </w:rPr>
      </w:pPr>
    </w:p>
    <w:p w14:paraId="3F4E4EA8" w14:textId="6711B6C0" w:rsidR="0035712B" w:rsidRPr="00CB0216" w:rsidRDefault="0035712B" w:rsidP="00357145">
      <w:pPr>
        <w:spacing w:after="160"/>
        <w:rPr>
          <w:rFonts w:ascii="Arial" w:hAnsi="Arial" w:cs="Arial"/>
          <w:sz w:val="18"/>
          <w:szCs w:val="18"/>
        </w:rPr>
      </w:pPr>
      <w:r w:rsidRPr="00CB0216">
        <w:rPr>
          <w:rFonts w:ascii="Arial" w:hAnsi="Arial" w:cs="Arial"/>
          <w:sz w:val="18"/>
          <w:szCs w:val="18"/>
        </w:rPr>
        <w:br w:type="page"/>
      </w:r>
    </w:p>
    <w:p w14:paraId="7E2DBC3A" w14:textId="77777777" w:rsidR="00412A36" w:rsidRDefault="00412A36" w:rsidP="00357145">
      <w:pPr>
        <w:jc w:val="right"/>
        <w:rPr>
          <w:b/>
          <w:bCs/>
          <w:sz w:val="22"/>
          <w:szCs w:val="22"/>
        </w:rPr>
      </w:pPr>
    </w:p>
    <w:p w14:paraId="3B9AE6DF" w14:textId="77777777" w:rsidR="00412A36" w:rsidRDefault="00412A36" w:rsidP="00357145">
      <w:pPr>
        <w:jc w:val="right"/>
        <w:rPr>
          <w:b/>
          <w:bCs/>
          <w:sz w:val="22"/>
          <w:szCs w:val="22"/>
        </w:rPr>
      </w:pPr>
    </w:p>
    <w:p w14:paraId="4097BEC5" w14:textId="77777777" w:rsidR="00412A36" w:rsidRDefault="00412A36" w:rsidP="00357145">
      <w:pPr>
        <w:jc w:val="right"/>
        <w:rPr>
          <w:b/>
          <w:bCs/>
          <w:sz w:val="22"/>
          <w:szCs w:val="22"/>
        </w:rPr>
      </w:pPr>
    </w:p>
    <w:p w14:paraId="4C6058EE" w14:textId="77777777" w:rsidR="004E6C5B" w:rsidRPr="00F82FC9" w:rsidRDefault="004E6C5B" w:rsidP="004E6C5B">
      <w:pPr>
        <w:ind w:left="5664"/>
        <w:jc w:val="right"/>
        <w:rPr>
          <w:rFonts w:eastAsia="Calibri"/>
          <w:b/>
          <w:sz w:val="24"/>
          <w:szCs w:val="22"/>
          <w:lang w:eastAsia="en-US"/>
        </w:rPr>
      </w:pPr>
      <w:r w:rsidRPr="00F82FC9">
        <w:rPr>
          <w:rFonts w:eastAsia="Calibri"/>
          <w:b/>
          <w:sz w:val="24"/>
          <w:szCs w:val="22"/>
          <w:lang w:eastAsia="en-US"/>
        </w:rPr>
        <w:t>Załącznik nr 1</w:t>
      </w:r>
    </w:p>
    <w:p w14:paraId="27407FAC" w14:textId="77777777" w:rsidR="004E6C5B" w:rsidRPr="00F82FC9" w:rsidRDefault="004E6C5B" w:rsidP="004E6C5B">
      <w:pPr>
        <w:jc w:val="center"/>
        <w:rPr>
          <w:rFonts w:eastAsia="Calibri"/>
          <w:b/>
          <w:sz w:val="24"/>
          <w:szCs w:val="22"/>
          <w:lang w:eastAsia="en-US"/>
        </w:rPr>
      </w:pPr>
      <w:r w:rsidRPr="00F82FC9">
        <w:rPr>
          <w:rFonts w:eastAsia="Calibri"/>
          <w:b/>
          <w:noProof/>
          <w:sz w:val="24"/>
          <w:szCs w:val="22"/>
        </w:rPr>
        <mc:AlternateContent>
          <mc:Choice Requires="wps">
            <w:drawing>
              <wp:anchor distT="0" distB="0" distL="114300" distR="114300" simplePos="0" relativeHeight="251659264" behindDoc="0" locked="0" layoutInCell="0" allowOverlap="1" wp14:anchorId="7E27AABB" wp14:editId="52CDC2AA">
                <wp:simplePos x="0" y="0"/>
                <wp:positionH relativeFrom="column">
                  <wp:posOffset>4343400</wp:posOffset>
                </wp:positionH>
                <wp:positionV relativeFrom="paragraph">
                  <wp:posOffset>100330</wp:posOffset>
                </wp:positionV>
                <wp:extent cx="1714500" cy="342900"/>
                <wp:effectExtent l="0" t="0" r="4445" b="317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16BC6" w14:textId="77777777" w:rsidR="004E6C5B" w:rsidRDefault="004E6C5B" w:rsidP="004E6C5B">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342pt;margin-top:7.9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" o:allowincell="f" filled="f" stroked="f">
                <v:textbox>
                  <w:txbxContent>
                    <w:p w14:paraId="19116BC6" w14:textId="77777777" w:rsidR="004E6C5B" w:rsidRDefault="004E6C5B" w:rsidP="004E6C5B">
                      <w:pPr>
                        <w:rPr>
                          <w:b/>
                          <w:i/>
                        </w:rPr>
                      </w:pPr>
                    </w:p>
                  </w:txbxContent>
                </v:textbox>
              </v:shape>
            </w:pict>
          </mc:Fallback>
        </mc:AlternateContent>
      </w:r>
      <w:r w:rsidRPr="00F82FC9">
        <w:rPr>
          <w:rFonts w:eastAsia="Calibri"/>
          <w:b/>
          <w:noProof/>
          <w:sz w:val="24"/>
          <w:szCs w:val="22"/>
          <w:lang w:eastAsia="en-US"/>
        </w:rPr>
        <w:t>SZCZEGÓŁOWY OPIS PRZEDMIOTU ZAMÓWIENIA</w:t>
      </w:r>
    </w:p>
    <w:p w14:paraId="706EC1D2" w14:textId="77777777" w:rsidR="004E6C5B" w:rsidRPr="00F82FC9" w:rsidRDefault="004E6C5B" w:rsidP="004E6C5B">
      <w:pPr>
        <w:numPr>
          <w:ilvl w:val="0"/>
          <w:numId w:val="75"/>
        </w:numPr>
        <w:spacing w:line="288" w:lineRule="auto"/>
        <w:ind w:left="284" w:hanging="284"/>
        <w:contextualSpacing/>
        <w:rPr>
          <w:b/>
          <w:sz w:val="22"/>
          <w:szCs w:val="22"/>
        </w:rPr>
      </w:pPr>
      <w:r w:rsidRPr="00F82FC9">
        <w:rPr>
          <w:b/>
          <w:sz w:val="22"/>
          <w:szCs w:val="22"/>
        </w:rPr>
        <w:t>Opis przedmiotu zamówienia.</w:t>
      </w:r>
    </w:p>
    <w:p w14:paraId="640E9B69" w14:textId="77777777" w:rsidR="004E6C5B" w:rsidRPr="00093D8C" w:rsidRDefault="004E6C5B" w:rsidP="004E6C5B">
      <w:pPr>
        <w:pStyle w:val="Tekstpodstawowy2"/>
        <w:spacing w:after="0" w:line="240" w:lineRule="auto"/>
        <w:jc w:val="both"/>
        <w:rPr>
          <w:sz w:val="22"/>
          <w:szCs w:val="22"/>
        </w:rPr>
      </w:pPr>
      <w:r w:rsidRPr="00093D8C">
        <w:rPr>
          <w:sz w:val="22"/>
          <w:szCs w:val="22"/>
        </w:rPr>
        <w:t xml:space="preserve">Dostawa ognioszczelnych wyłączników stycznikowych dla Polskiej Grupy Górniczej S.A. Oddział KWK </w:t>
      </w:r>
      <w:r>
        <w:rPr>
          <w:sz w:val="22"/>
          <w:szCs w:val="22"/>
        </w:rPr>
        <w:t>Mysłowice-Wesoła</w:t>
      </w:r>
      <w:r w:rsidRPr="00093D8C">
        <w:rPr>
          <w:sz w:val="22"/>
          <w:szCs w:val="22"/>
        </w:rPr>
        <w:t xml:space="preserve"> - grupa 312-2.</w:t>
      </w:r>
    </w:p>
    <w:p w14:paraId="1F6CEA61" w14:textId="77777777" w:rsidR="004E6C5B" w:rsidRPr="00F82FC9" w:rsidRDefault="004E6C5B" w:rsidP="004E6C5B">
      <w:pPr>
        <w:jc w:val="both"/>
        <w:rPr>
          <w:rFonts w:eastAsia="Calibri"/>
          <w:sz w:val="22"/>
          <w:szCs w:val="22"/>
          <w:lang w:eastAsia="en-US"/>
        </w:rPr>
      </w:pPr>
    </w:p>
    <w:p w14:paraId="30685FE9" w14:textId="77777777" w:rsidR="004E6C5B" w:rsidRPr="00F82FC9" w:rsidRDefault="004E6C5B" w:rsidP="004E6C5B">
      <w:pPr>
        <w:jc w:val="both"/>
        <w:rPr>
          <w:rFonts w:eastAsia="Calibri"/>
          <w:sz w:val="22"/>
          <w:szCs w:val="22"/>
          <w:lang w:eastAsia="en-US"/>
        </w:rPr>
      </w:pPr>
      <w:r w:rsidRPr="00F82FC9">
        <w:rPr>
          <w:rFonts w:eastAsia="Calibri"/>
          <w:sz w:val="22"/>
          <w:szCs w:val="22"/>
          <w:lang w:eastAsia="en-US"/>
        </w:rPr>
        <w:t xml:space="preserve">Zakres przedmiotu zamówienia podzielono na </w:t>
      </w:r>
      <w:r>
        <w:rPr>
          <w:rFonts w:eastAsia="Calibri"/>
          <w:b/>
          <w:sz w:val="22"/>
          <w:szCs w:val="22"/>
          <w:lang w:eastAsia="en-US"/>
        </w:rPr>
        <w:t>4</w:t>
      </w:r>
      <w:r w:rsidRPr="00F82FC9">
        <w:rPr>
          <w:rFonts w:eastAsia="Calibri"/>
          <w:b/>
          <w:sz w:val="22"/>
          <w:szCs w:val="22"/>
          <w:lang w:eastAsia="en-US"/>
        </w:rPr>
        <w:t xml:space="preserve"> zadań</w:t>
      </w:r>
      <w:r w:rsidRPr="00F82FC9">
        <w:rPr>
          <w:rFonts w:eastAsia="Calibri"/>
          <w:sz w:val="22"/>
          <w:szCs w:val="22"/>
          <w:lang w:eastAsia="en-US"/>
        </w:rPr>
        <w:t>, w których szacunkowa ilość dostaw wynosi.</w:t>
      </w:r>
    </w:p>
    <w:p w14:paraId="2F342ADD" w14:textId="77777777" w:rsidR="004E6C5B" w:rsidRPr="00F82FC9" w:rsidRDefault="004E6C5B" w:rsidP="004E6C5B">
      <w:pPr>
        <w:jc w:val="both"/>
        <w:rPr>
          <w:rFonts w:eastAsia="Calibri"/>
          <w:sz w:val="22"/>
          <w:szCs w:val="22"/>
          <w:lang w:eastAsia="en-US"/>
        </w:rPr>
      </w:pPr>
    </w:p>
    <w:tbl>
      <w:tblPr>
        <w:tblW w:w="939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
        <w:gridCol w:w="6768"/>
        <w:gridCol w:w="709"/>
        <w:gridCol w:w="1155"/>
      </w:tblGrid>
      <w:tr w:rsidR="004E6C5B" w:rsidRPr="00F82FC9" w14:paraId="6D37C66E" w14:textId="77777777" w:rsidTr="007F6076">
        <w:trPr>
          <w:trHeight w:val="851"/>
        </w:trPr>
        <w:tc>
          <w:tcPr>
            <w:tcW w:w="760" w:type="dxa"/>
            <w:shd w:val="clear" w:color="auto" w:fill="auto"/>
            <w:vAlign w:val="center"/>
            <w:hideMark/>
          </w:tcPr>
          <w:p w14:paraId="7F5D231E" w14:textId="77777777" w:rsidR="004E6C5B" w:rsidRPr="00F82FC9" w:rsidRDefault="004E6C5B" w:rsidP="007F6076">
            <w:pPr>
              <w:jc w:val="center"/>
              <w:rPr>
                <w:b/>
                <w:bCs/>
                <w:sz w:val="22"/>
                <w:szCs w:val="22"/>
              </w:rPr>
            </w:pPr>
            <w:proofErr w:type="spellStart"/>
            <w:r w:rsidRPr="00F82FC9">
              <w:rPr>
                <w:b/>
                <w:bCs/>
                <w:sz w:val="22"/>
                <w:szCs w:val="22"/>
              </w:rPr>
              <w:t>Lp</w:t>
            </w:r>
            <w:proofErr w:type="spellEnd"/>
          </w:p>
        </w:tc>
        <w:tc>
          <w:tcPr>
            <w:tcW w:w="6768" w:type="dxa"/>
            <w:shd w:val="clear" w:color="auto" w:fill="auto"/>
            <w:vAlign w:val="center"/>
            <w:hideMark/>
          </w:tcPr>
          <w:p w14:paraId="33193700" w14:textId="77777777" w:rsidR="004E6C5B" w:rsidRPr="00F82FC9" w:rsidRDefault="004E6C5B" w:rsidP="007F6076">
            <w:pPr>
              <w:jc w:val="center"/>
              <w:rPr>
                <w:b/>
                <w:bCs/>
                <w:sz w:val="22"/>
                <w:szCs w:val="22"/>
              </w:rPr>
            </w:pPr>
            <w:r w:rsidRPr="00F82FC9">
              <w:rPr>
                <w:b/>
                <w:bCs/>
                <w:sz w:val="22"/>
                <w:szCs w:val="22"/>
              </w:rPr>
              <w:t>MATERIAŁ</w:t>
            </w:r>
          </w:p>
        </w:tc>
        <w:tc>
          <w:tcPr>
            <w:tcW w:w="709" w:type="dxa"/>
            <w:shd w:val="clear" w:color="auto" w:fill="auto"/>
            <w:vAlign w:val="center"/>
            <w:hideMark/>
          </w:tcPr>
          <w:p w14:paraId="695FD3A3" w14:textId="77777777" w:rsidR="004E6C5B" w:rsidRPr="00F82FC9" w:rsidRDefault="004E6C5B" w:rsidP="007F6076">
            <w:pPr>
              <w:jc w:val="center"/>
              <w:rPr>
                <w:b/>
                <w:bCs/>
                <w:sz w:val="22"/>
                <w:szCs w:val="22"/>
              </w:rPr>
            </w:pPr>
            <w:r w:rsidRPr="00F82FC9">
              <w:rPr>
                <w:b/>
                <w:bCs/>
                <w:sz w:val="22"/>
                <w:szCs w:val="22"/>
              </w:rPr>
              <w:t>JM</w:t>
            </w:r>
          </w:p>
        </w:tc>
        <w:tc>
          <w:tcPr>
            <w:tcW w:w="1155" w:type="dxa"/>
            <w:shd w:val="clear" w:color="auto" w:fill="auto"/>
            <w:vAlign w:val="center"/>
            <w:hideMark/>
          </w:tcPr>
          <w:p w14:paraId="1C470FD9" w14:textId="77777777" w:rsidR="004E6C5B" w:rsidRPr="00F82FC9" w:rsidRDefault="004E6C5B" w:rsidP="007F6076">
            <w:pPr>
              <w:jc w:val="center"/>
              <w:rPr>
                <w:b/>
                <w:bCs/>
                <w:sz w:val="22"/>
                <w:szCs w:val="22"/>
              </w:rPr>
            </w:pPr>
            <w:r w:rsidRPr="00F82FC9">
              <w:rPr>
                <w:b/>
                <w:bCs/>
                <w:sz w:val="22"/>
                <w:szCs w:val="22"/>
              </w:rPr>
              <w:t>ILOŚĆ</w:t>
            </w:r>
          </w:p>
        </w:tc>
      </w:tr>
      <w:tr w:rsidR="004E6C5B" w:rsidRPr="00C3174F" w14:paraId="3B05ED04" w14:textId="77777777" w:rsidTr="007F6076">
        <w:trPr>
          <w:trHeight w:val="551"/>
        </w:trPr>
        <w:tc>
          <w:tcPr>
            <w:tcW w:w="760" w:type="dxa"/>
            <w:shd w:val="clear" w:color="auto" w:fill="auto"/>
            <w:vAlign w:val="center"/>
            <w:hideMark/>
          </w:tcPr>
          <w:p w14:paraId="0FC4588F" w14:textId="77777777" w:rsidR="004E6C5B" w:rsidRPr="00C3174F" w:rsidRDefault="004E6C5B" w:rsidP="007F6076">
            <w:pPr>
              <w:jc w:val="center"/>
              <w:rPr>
                <w:sz w:val="22"/>
                <w:szCs w:val="22"/>
              </w:rPr>
            </w:pPr>
            <w:r w:rsidRPr="00C3174F">
              <w:rPr>
                <w:sz w:val="22"/>
                <w:szCs w:val="22"/>
              </w:rPr>
              <w:t>1</w:t>
            </w:r>
          </w:p>
        </w:tc>
        <w:tc>
          <w:tcPr>
            <w:tcW w:w="6768" w:type="dxa"/>
            <w:shd w:val="clear" w:color="auto" w:fill="auto"/>
            <w:vAlign w:val="bottom"/>
            <w:hideMark/>
          </w:tcPr>
          <w:p w14:paraId="7A861D51" w14:textId="77777777" w:rsidR="004E6C5B" w:rsidRPr="0080446C" w:rsidRDefault="004E6C5B" w:rsidP="007F6076">
            <w:pPr>
              <w:jc w:val="center"/>
            </w:pPr>
            <w:r>
              <w:rPr>
                <w:rFonts w:eastAsia="Calibri"/>
                <w:sz w:val="22"/>
                <w:szCs w:val="22"/>
                <w:lang w:eastAsia="en-US"/>
              </w:rPr>
              <w:t xml:space="preserve">Wyłącznik stycznikowy ognioszczelny min </w:t>
            </w:r>
            <w:r>
              <w:rPr>
                <w:rFonts w:eastAsia="Calibri"/>
              </w:rPr>
              <w:t xml:space="preserve">3 odpływowy z rewersją 250 A, 1000V 50 </w:t>
            </w:r>
            <w:proofErr w:type="spellStart"/>
            <w:r>
              <w:rPr>
                <w:rFonts w:eastAsia="Calibri"/>
              </w:rPr>
              <w:t>Hz</w:t>
            </w:r>
            <w:proofErr w:type="spellEnd"/>
            <w:r>
              <w:rPr>
                <w:rFonts w:eastAsia="Calibri"/>
              </w:rPr>
              <w:t xml:space="preserve"> IP min. 54, obwody pomocnicze 42 V/50 </w:t>
            </w:r>
            <w:proofErr w:type="spellStart"/>
            <w:r>
              <w:rPr>
                <w:rFonts w:eastAsia="Calibri"/>
              </w:rPr>
              <w:t>Hz</w:t>
            </w:r>
            <w:proofErr w:type="spellEnd"/>
          </w:p>
        </w:tc>
        <w:tc>
          <w:tcPr>
            <w:tcW w:w="709" w:type="dxa"/>
            <w:shd w:val="clear" w:color="auto" w:fill="auto"/>
            <w:vAlign w:val="center"/>
            <w:hideMark/>
          </w:tcPr>
          <w:p w14:paraId="061FB58C" w14:textId="77777777" w:rsidR="004E6C5B" w:rsidRPr="00C3174F" w:rsidRDefault="004E6C5B" w:rsidP="007F6076">
            <w:pPr>
              <w:jc w:val="center"/>
              <w:rPr>
                <w:sz w:val="22"/>
                <w:szCs w:val="22"/>
              </w:rPr>
            </w:pPr>
            <w:r w:rsidRPr="00C3174F">
              <w:rPr>
                <w:sz w:val="22"/>
                <w:szCs w:val="22"/>
              </w:rPr>
              <w:t>szt.</w:t>
            </w:r>
          </w:p>
        </w:tc>
        <w:tc>
          <w:tcPr>
            <w:tcW w:w="1155" w:type="dxa"/>
            <w:shd w:val="clear" w:color="auto" w:fill="auto"/>
            <w:vAlign w:val="center"/>
            <w:hideMark/>
          </w:tcPr>
          <w:p w14:paraId="09847EED" w14:textId="77777777" w:rsidR="004E6C5B" w:rsidRPr="00C3174F" w:rsidRDefault="004E6C5B" w:rsidP="007F6076">
            <w:pPr>
              <w:jc w:val="center"/>
              <w:rPr>
                <w:b/>
                <w:bCs/>
                <w:sz w:val="22"/>
                <w:szCs w:val="22"/>
              </w:rPr>
            </w:pPr>
            <w:r w:rsidRPr="00C3174F">
              <w:rPr>
                <w:b/>
                <w:bCs/>
                <w:sz w:val="22"/>
                <w:szCs w:val="22"/>
              </w:rPr>
              <w:t>6</w:t>
            </w:r>
          </w:p>
        </w:tc>
      </w:tr>
      <w:tr w:rsidR="004E6C5B" w:rsidRPr="00C3174F" w14:paraId="14C4C7A5" w14:textId="77777777" w:rsidTr="007F6076">
        <w:trPr>
          <w:trHeight w:val="406"/>
        </w:trPr>
        <w:tc>
          <w:tcPr>
            <w:tcW w:w="760" w:type="dxa"/>
            <w:shd w:val="clear" w:color="auto" w:fill="auto"/>
            <w:vAlign w:val="center"/>
            <w:hideMark/>
          </w:tcPr>
          <w:p w14:paraId="6D627EA7" w14:textId="77777777" w:rsidR="004E6C5B" w:rsidRPr="00C3174F" w:rsidRDefault="004E6C5B" w:rsidP="007F6076">
            <w:pPr>
              <w:jc w:val="center"/>
              <w:rPr>
                <w:sz w:val="22"/>
                <w:szCs w:val="22"/>
              </w:rPr>
            </w:pPr>
            <w:r w:rsidRPr="00C3174F">
              <w:rPr>
                <w:sz w:val="22"/>
                <w:szCs w:val="22"/>
              </w:rPr>
              <w:t>2</w:t>
            </w:r>
          </w:p>
        </w:tc>
        <w:tc>
          <w:tcPr>
            <w:tcW w:w="6768" w:type="dxa"/>
            <w:shd w:val="clear" w:color="auto" w:fill="auto"/>
            <w:vAlign w:val="bottom"/>
            <w:hideMark/>
          </w:tcPr>
          <w:p w14:paraId="76A1C274" w14:textId="13D34BB1" w:rsidR="004E6C5B" w:rsidRPr="00C3174F" w:rsidRDefault="004E6C5B" w:rsidP="007F6076">
            <w:pPr>
              <w:autoSpaceDE w:val="0"/>
              <w:autoSpaceDN w:val="0"/>
              <w:jc w:val="center"/>
              <w:rPr>
                <w:rFonts w:eastAsia="Calibri"/>
                <w:sz w:val="22"/>
                <w:szCs w:val="22"/>
                <w:lang w:eastAsia="en-US"/>
              </w:rPr>
            </w:pPr>
            <w:r>
              <w:rPr>
                <w:rFonts w:eastAsia="Calibri"/>
                <w:sz w:val="22"/>
                <w:szCs w:val="22"/>
                <w:lang w:eastAsia="en-US"/>
              </w:rPr>
              <w:t xml:space="preserve">Wyłącznik stycznikowy </w:t>
            </w:r>
            <w:r w:rsidR="00ED5BCE">
              <w:rPr>
                <w:rFonts w:eastAsia="Calibri"/>
                <w:sz w:val="22"/>
                <w:szCs w:val="22"/>
                <w:lang w:eastAsia="en-US"/>
              </w:rPr>
              <w:t xml:space="preserve">ognioszczelny jednoodpływowy                                    </w:t>
            </w:r>
            <w:r>
              <w:rPr>
                <w:rFonts w:eastAsia="Calibri"/>
                <w:sz w:val="22"/>
                <w:szCs w:val="22"/>
                <w:lang w:eastAsia="en-US"/>
              </w:rPr>
              <w:t xml:space="preserve">42 A 500 V 50 </w:t>
            </w:r>
            <w:proofErr w:type="spellStart"/>
            <w:r>
              <w:rPr>
                <w:rFonts w:eastAsia="Calibri"/>
                <w:sz w:val="22"/>
                <w:szCs w:val="22"/>
                <w:lang w:eastAsia="en-US"/>
              </w:rPr>
              <w:t>Hz</w:t>
            </w:r>
            <w:proofErr w:type="spellEnd"/>
            <w:r>
              <w:rPr>
                <w:rFonts w:eastAsia="Calibri"/>
                <w:sz w:val="22"/>
                <w:szCs w:val="22"/>
                <w:lang w:eastAsia="en-US"/>
              </w:rPr>
              <w:t xml:space="preserve"> IP min.54</w:t>
            </w:r>
          </w:p>
        </w:tc>
        <w:tc>
          <w:tcPr>
            <w:tcW w:w="709" w:type="dxa"/>
            <w:shd w:val="clear" w:color="auto" w:fill="auto"/>
            <w:vAlign w:val="center"/>
            <w:hideMark/>
          </w:tcPr>
          <w:p w14:paraId="36ADCAA9" w14:textId="77777777" w:rsidR="004E6C5B" w:rsidRPr="00C3174F" w:rsidRDefault="004E6C5B" w:rsidP="007F6076">
            <w:pPr>
              <w:jc w:val="center"/>
              <w:rPr>
                <w:sz w:val="22"/>
                <w:szCs w:val="22"/>
              </w:rPr>
            </w:pPr>
            <w:r w:rsidRPr="00C3174F">
              <w:rPr>
                <w:sz w:val="22"/>
                <w:szCs w:val="22"/>
              </w:rPr>
              <w:t>szt.</w:t>
            </w:r>
          </w:p>
        </w:tc>
        <w:tc>
          <w:tcPr>
            <w:tcW w:w="1155" w:type="dxa"/>
            <w:shd w:val="clear" w:color="auto" w:fill="auto"/>
            <w:vAlign w:val="center"/>
            <w:hideMark/>
          </w:tcPr>
          <w:p w14:paraId="44448C3D" w14:textId="77777777" w:rsidR="004E6C5B" w:rsidRPr="00C3174F" w:rsidRDefault="004E6C5B" w:rsidP="007F6076">
            <w:pPr>
              <w:jc w:val="center"/>
              <w:rPr>
                <w:b/>
                <w:bCs/>
                <w:sz w:val="22"/>
                <w:szCs w:val="22"/>
              </w:rPr>
            </w:pPr>
            <w:r>
              <w:rPr>
                <w:b/>
                <w:bCs/>
                <w:sz w:val="22"/>
                <w:szCs w:val="22"/>
              </w:rPr>
              <w:t>14</w:t>
            </w:r>
          </w:p>
        </w:tc>
      </w:tr>
    </w:tbl>
    <w:p w14:paraId="5C2BC35B" w14:textId="77777777" w:rsidR="004E6C5B" w:rsidRPr="00F82FC9" w:rsidRDefault="004E6C5B" w:rsidP="004E6C5B">
      <w:pPr>
        <w:jc w:val="both"/>
        <w:rPr>
          <w:rFonts w:eastAsia="Calibri"/>
          <w:sz w:val="22"/>
          <w:szCs w:val="22"/>
          <w:lang w:eastAsia="en-US"/>
        </w:rPr>
      </w:pPr>
    </w:p>
    <w:p w14:paraId="15F25FAA" w14:textId="77777777" w:rsidR="004E6C5B" w:rsidRPr="00F82FC9" w:rsidRDefault="004E6C5B" w:rsidP="004E6C5B">
      <w:pPr>
        <w:numPr>
          <w:ilvl w:val="0"/>
          <w:numId w:val="75"/>
        </w:numPr>
        <w:ind w:left="284" w:hanging="284"/>
        <w:jc w:val="both"/>
        <w:rPr>
          <w:rFonts w:eastAsia="Calibri"/>
          <w:b/>
          <w:sz w:val="22"/>
          <w:szCs w:val="22"/>
          <w:lang w:eastAsia="en-US"/>
        </w:rPr>
      </w:pPr>
      <w:r w:rsidRPr="00F82FC9">
        <w:rPr>
          <w:rFonts w:eastAsia="Calibri"/>
          <w:b/>
          <w:sz w:val="22"/>
          <w:szCs w:val="22"/>
          <w:lang w:eastAsia="en-US"/>
        </w:rPr>
        <w:t>WYMAGANIA PRAWNE I WYMAGANE PARAMETRY TECHNICZNO-UŻYTKOWE</w:t>
      </w:r>
    </w:p>
    <w:p w14:paraId="0E4CBBED" w14:textId="77777777" w:rsidR="004E6C5B" w:rsidRPr="00F82FC9" w:rsidRDefault="004E6C5B" w:rsidP="004E6C5B">
      <w:pPr>
        <w:numPr>
          <w:ilvl w:val="7"/>
          <w:numId w:val="73"/>
        </w:numPr>
        <w:tabs>
          <w:tab w:val="num" w:pos="360"/>
        </w:tabs>
        <w:spacing w:before="240" w:after="120"/>
        <w:ind w:left="360"/>
        <w:jc w:val="both"/>
        <w:rPr>
          <w:rFonts w:eastAsia="Calibri"/>
          <w:b/>
          <w:sz w:val="22"/>
          <w:szCs w:val="22"/>
          <w:lang w:eastAsia="en-US"/>
        </w:rPr>
      </w:pPr>
      <w:r w:rsidRPr="00F82FC9">
        <w:rPr>
          <w:rFonts w:eastAsia="Calibri"/>
          <w:sz w:val="22"/>
          <w:szCs w:val="22"/>
          <w:lang w:eastAsia="en-US"/>
        </w:rPr>
        <w:t>Przedmiot zamówienia  jest przewidziany do zabudowy w podziemnych wyrobiskach górniczych w pomieszczeniach ze stopniem „a”, „b” i „c” niebezpieczeństwa wybuchu metanu oraz „A” i „B” niebezpieczeństwa wybuchu py</w:t>
      </w:r>
      <w:r>
        <w:rPr>
          <w:rFonts w:eastAsia="Calibri"/>
          <w:sz w:val="22"/>
          <w:szCs w:val="22"/>
          <w:lang w:eastAsia="en-US"/>
        </w:rPr>
        <w:t>łu węglowego.</w:t>
      </w:r>
    </w:p>
    <w:p w14:paraId="30D22B4C" w14:textId="77777777" w:rsidR="004E6C5B" w:rsidRPr="00F82FC9" w:rsidRDefault="004E6C5B" w:rsidP="004E6C5B">
      <w:pPr>
        <w:numPr>
          <w:ilvl w:val="7"/>
          <w:numId w:val="73"/>
        </w:numPr>
        <w:tabs>
          <w:tab w:val="num" w:pos="360"/>
        </w:tabs>
        <w:spacing w:before="240" w:after="120"/>
        <w:ind w:left="360"/>
        <w:jc w:val="both"/>
        <w:rPr>
          <w:rFonts w:eastAsia="Calibri"/>
          <w:b/>
          <w:sz w:val="22"/>
          <w:szCs w:val="22"/>
          <w:lang w:eastAsia="en-US"/>
        </w:rPr>
      </w:pPr>
      <w:r w:rsidRPr="00F82FC9">
        <w:rPr>
          <w:rFonts w:eastAsia="Calibri"/>
          <w:sz w:val="22"/>
          <w:szCs w:val="22"/>
          <w:lang w:eastAsia="en-US"/>
        </w:rPr>
        <w:t>Przedmiot zamówienia musi  spełniać wymogi w zakresie ochrony przeciwwybuchowej obowiązujące dla</w:t>
      </w:r>
      <w:r>
        <w:rPr>
          <w:rFonts w:eastAsia="Calibri"/>
          <w:sz w:val="22"/>
          <w:szCs w:val="22"/>
          <w:lang w:eastAsia="en-US"/>
        </w:rPr>
        <w:t xml:space="preserve"> urządzeń grupy I  kategorii M2</w:t>
      </w:r>
      <w:r w:rsidRPr="00F82FC9">
        <w:rPr>
          <w:rFonts w:eastAsia="Calibri"/>
          <w:b/>
          <w:sz w:val="22"/>
          <w:szCs w:val="22"/>
          <w:lang w:eastAsia="en-US"/>
        </w:rPr>
        <w:t xml:space="preserve"> </w:t>
      </w:r>
      <w:r w:rsidRPr="00F82FC9">
        <w:rPr>
          <w:rFonts w:eastAsia="Calibri"/>
          <w:sz w:val="22"/>
          <w:szCs w:val="22"/>
          <w:lang w:eastAsia="en-US"/>
        </w:rPr>
        <w:t>i posiadać stopień ochrony minimum IP 54</w:t>
      </w:r>
      <w:r>
        <w:rPr>
          <w:rFonts w:eastAsia="Calibri"/>
          <w:sz w:val="22"/>
          <w:szCs w:val="22"/>
          <w:lang w:eastAsia="en-US"/>
        </w:rPr>
        <w:t>.</w:t>
      </w:r>
    </w:p>
    <w:p w14:paraId="09D3BEEE" w14:textId="77777777" w:rsidR="004E6C5B" w:rsidRPr="00B867B8" w:rsidRDefault="004E6C5B" w:rsidP="004E6C5B">
      <w:pPr>
        <w:numPr>
          <w:ilvl w:val="7"/>
          <w:numId w:val="73"/>
        </w:numPr>
        <w:tabs>
          <w:tab w:val="num" w:pos="360"/>
        </w:tabs>
        <w:spacing w:before="240" w:after="120"/>
        <w:ind w:left="360"/>
        <w:jc w:val="both"/>
        <w:rPr>
          <w:rFonts w:eastAsia="Calibri"/>
          <w:b/>
          <w:sz w:val="22"/>
          <w:szCs w:val="22"/>
          <w:lang w:eastAsia="en-US"/>
        </w:rPr>
      </w:pPr>
      <w:r w:rsidRPr="00F82FC9">
        <w:rPr>
          <w:rFonts w:eastAsia="Calibri"/>
          <w:sz w:val="22"/>
          <w:szCs w:val="22"/>
          <w:lang w:eastAsia="en-US"/>
        </w:rPr>
        <w:t>Przedmiot zamówienia musi być wyposażony w blokady elektryczne i zabezpieczenia elektroenergetyczne zgodnie z obecnie obowiązującymi przepisami jak również w blokady załączenia po zadziałaniu zabezpieczeń zwarciowych i upływowych. Kasowanie zabezpieczeń musi się odbywać z zewnątrz, bez konieczności otwierania wyłącznika/rozrusznika</w:t>
      </w:r>
      <w:r>
        <w:rPr>
          <w:rFonts w:eastAsia="Calibri"/>
          <w:sz w:val="22"/>
          <w:szCs w:val="22"/>
          <w:lang w:eastAsia="en-US"/>
        </w:rPr>
        <w:t>.</w:t>
      </w:r>
    </w:p>
    <w:p w14:paraId="1B506C68" w14:textId="77777777" w:rsidR="004E6C5B" w:rsidRPr="00B867B8" w:rsidRDefault="004E6C5B" w:rsidP="004E6C5B">
      <w:pPr>
        <w:numPr>
          <w:ilvl w:val="7"/>
          <w:numId w:val="73"/>
        </w:numPr>
        <w:tabs>
          <w:tab w:val="num" w:pos="360"/>
        </w:tabs>
        <w:spacing w:before="240" w:after="120"/>
        <w:ind w:left="360"/>
        <w:jc w:val="both"/>
        <w:rPr>
          <w:rFonts w:eastAsia="Calibri"/>
          <w:b/>
          <w:sz w:val="22"/>
          <w:szCs w:val="22"/>
          <w:lang w:eastAsia="en-US"/>
        </w:rPr>
      </w:pPr>
      <w:r w:rsidRPr="00B867B8">
        <w:rPr>
          <w:rFonts w:eastAsia="Calibri"/>
          <w:sz w:val="22"/>
          <w:szCs w:val="22"/>
          <w:lang w:eastAsia="ar-SA"/>
        </w:rPr>
        <w:t>Dostarczone urządzenia muszą być oznakowane w sposób trwały wg</w:t>
      </w:r>
      <w:r>
        <w:rPr>
          <w:rFonts w:eastAsia="Calibri"/>
          <w:sz w:val="22"/>
          <w:szCs w:val="22"/>
          <w:lang w:eastAsia="ar-SA"/>
        </w:rPr>
        <w:t xml:space="preserve"> </w:t>
      </w:r>
      <w:r w:rsidRPr="00B867B8">
        <w:rPr>
          <w:rFonts w:eastAsia="Calibri"/>
          <w:sz w:val="22"/>
          <w:szCs w:val="22"/>
          <w:lang w:eastAsia="ar-SA"/>
        </w:rPr>
        <w:t>warunków technicznych producenta, w tym dodatkowo oznakowane transponderami pasywnymi w</w:t>
      </w:r>
      <w:r>
        <w:rPr>
          <w:rFonts w:eastAsia="Calibri"/>
          <w:sz w:val="22"/>
          <w:szCs w:val="22"/>
          <w:lang w:eastAsia="ar-SA"/>
        </w:rPr>
        <w:t xml:space="preserve"> </w:t>
      </w:r>
      <w:r w:rsidRPr="00B867B8">
        <w:rPr>
          <w:rFonts w:eastAsia="Calibri"/>
          <w:sz w:val="22"/>
          <w:szCs w:val="22"/>
          <w:lang w:eastAsia="ar-SA"/>
        </w:rPr>
        <w:t>obudowach przeznaczonych do montażu na środkach trwałych w warunkach dołowych, pracującymi w paśmie o częstotliwości 13,56 MHz.</w:t>
      </w:r>
    </w:p>
    <w:p w14:paraId="775B913E" w14:textId="77777777" w:rsidR="004E6C5B" w:rsidRPr="00F82FC9" w:rsidRDefault="004E6C5B" w:rsidP="004E6C5B">
      <w:pPr>
        <w:numPr>
          <w:ilvl w:val="7"/>
          <w:numId w:val="73"/>
        </w:numPr>
        <w:tabs>
          <w:tab w:val="num" w:pos="360"/>
        </w:tabs>
        <w:spacing w:before="240" w:after="120"/>
        <w:ind w:left="360"/>
        <w:jc w:val="both"/>
        <w:rPr>
          <w:rFonts w:eastAsia="Calibri"/>
          <w:b/>
          <w:sz w:val="22"/>
          <w:szCs w:val="22"/>
          <w:lang w:eastAsia="en-US"/>
        </w:rPr>
      </w:pPr>
      <w:r w:rsidRPr="00F82FC9">
        <w:rPr>
          <w:rFonts w:eastAsia="Calibri"/>
          <w:sz w:val="22"/>
          <w:szCs w:val="22"/>
          <w:lang w:eastAsia="en-US"/>
        </w:rPr>
        <w:t>Przedmiot zamówienia powinien spełniać wymagania szczegółowe dla tego typu urządzeń zawarte w aktualnie obowiązujących przepisach:</w:t>
      </w:r>
    </w:p>
    <w:p w14:paraId="0EDFF1F6" w14:textId="77777777" w:rsidR="004E6C5B" w:rsidRPr="00F82FC9" w:rsidRDefault="004E6C5B" w:rsidP="004E6C5B">
      <w:pPr>
        <w:tabs>
          <w:tab w:val="num" w:pos="0"/>
        </w:tabs>
        <w:spacing w:before="240"/>
        <w:ind w:left="709" w:hanging="283"/>
        <w:contextualSpacing/>
        <w:jc w:val="both"/>
        <w:rPr>
          <w:rFonts w:eastAsia="Calibri"/>
          <w:iCs/>
          <w:sz w:val="22"/>
          <w:szCs w:val="22"/>
          <w:lang w:eastAsia="en-US"/>
        </w:rPr>
      </w:pPr>
      <w:r w:rsidRPr="00F82FC9">
        <w:rPr>
          <w:rFonts w:eastAsia="Calibri"/>
          <w:iCs/>
          <w:sz w:val="22"/>
          <w:szCs w:val="22"/>
          <w:lang w:eastAsia="en-US"/>
        </w:rPr>
        <w:t>a)</w:t>
      </w:r>
      <w:r w:rsidRPr="00F82FC9">
        <w:rPr>
          <w:rFonts w:eastAsia="Calibri"/>
          <w:iCs/>
          <w:sz w:val="22"/>
          <w:szCs w:val="22"/>
          <w:lang w:eastAsia="en-US"/>
        </w:rPr>
        <w:tab/>
        <w:t>Ustawie z dnia 09.06.2011r. – Prawo Geologiczne i Górnicze (Dz.U. 2017, poz. 2126).</w:t>
      </w:r>
    </w:p>
    <w:p w14:paraId="4052165A" w14:textId="77777777" w:rsidR="004E6C5B" w:rsidRPr="00F82FC9" w:rsidRDefault="004E6C5B" w:rsidP="004E6C5B">
      <w:pPr>
        <w:tabs>
          <w:tab w:val="num" w:pos="0"/>
        </w:tabs>
        <w:ind w:left="709" w:hanging="284"/>
        <w:contextualSpacing/>
        <w:jc w:val="both"/>
        <w:rPr>
          <w:rFonts w:eastAsia="Calibri"/>
          <w:sz w:val="22"/>
          <w:szCs w:val="22"/>
          <w:lang w:eastAsia="en-US"/>
        </w:rPr>
      </w:pPr>
      <w:r w:rsidRPr="00F82FC9">
        <w:rPr>
          <w:rFonts w:eastAsia="Calibri"/>
          <w:iCs/>
          <w:sz w:val="22"/>
          <w:szCs w:val="22"/>
          <w:lang w:eastAsia="en-US"/>
        </w:rPr>
        <w:t>b)</w:t>
      </w:r>
      <w:r w:rsidRPr="00F82FC9">
        <w:rPr>
          <w:rFonts w:eastAsia="Calibri"/>
          <w:iCs/>
          <w:sz w:val="22"/>
          <w:szCs w:val="22"/>
          <w:lang w:eastAsia="en-US"/>
        </w:rPr>
        <w:tab/>
      </w:r>
      <w:r w:rsidRPr="00F82FC9">
        <w:rPr>
          <w:rFonts w:eastAsia="Calibri"/>
          <w:sz w:val="22"/>
          <w:szCs w:val="22"/>
          <w:lang w:eastAsia="en-US"/>
        </w:rPr>
        <w:t>Ustawie z dnia 13.04.2016r. o systemie oceny zgodności i nadzoru rynku ( Dz.U. 2019, poz.544).</w:t>
      </w:r>
    </w:p>
    <w:p w14:paraId="28304613" w14:textId="77777777" w:rsidR="004E6C5B" w:rsidRPr="00F82FC9" w:rsidRDefault="004E6C5B" w:rsidP="004E6C5B">
      <w:pPr>
        <w:numPr>
          <w:ilvl w:val="0"/>
          <w:numId w:val="85"/>
        </w:numPr>
        <w:ind w:left="709" w:hanging="283"/>
        <w:contextualSpacing/>
        <w:jc w:val="both"/>
        <w:rPr>
          <w:rFonts w:eastAsia="Calibri"/>
          <w:iCs/>
          <w:sz w:val="22"/>
          <w:szCs w:val="22"/>
          <w:lang w:eastAsia="en-US"/>
        </w:rPr>
      </w:pPr>
      <w:r w:rsidRPr="00F82FC9">
        <w:rPr>
          <w:rFonts w:eastAsia="Calibri"/>
          <w:bCs/>
          <w:sz w:val="22"/>
          <w:szCs w:val="22"/>
          <w:lang w:eastAsia="en-US"/>
        </w:rPr>
        <w:t>Dyrektywie Parlamentu Europejskiego i Rady w sprawie harmonizacji ustawodawstw państw członkowskich odnoszących się do urządzeń i systemów ochronnych przeznaczonych do użytku w atmosferze potencjalnie wybuchowej – Dyrektywa ATEX.</w:t>
      </w:r>
    </w:p>
    <w:p w14:paraId="5EFD1666" w14:textId="77777777" w:rsidR="004E6C5B" w:rsidRPr="00F82FC9" w:rsidRDefault="004E6C5B" w:rsidP="004E6C5B">
      <w:pPr>
        <w:keepLines/>
        <w:numPr>
          <w:ilvl w:val="0"/>
          <w:numId w:val="85"/>
        </w:numPr>
        <w:spacing w:before="240"/>
        <w:ind w:left="709" w:hanging="283"/>
        <w:contextualSpacing/>
        <w:jc w:val="both"/>
        <w:outlineLvl w:val="0"/>
        <w:rPr>
          <w:bCs/>
          <w:sz w:val="22"/>
          <w:szCs w:val="22"/>
          <w:lang w:eastAsia="en-US"/>
        </w:rPr>
      </w:pPr>
      <w:r w:rsidRPr="00F82FC9">
        <w:rPr>
          <w:bCs/>
          <w:sz w:val="22"/>
          <w:szCs w:val="22"/>
          <w:lang w:eastAsia="en-US"/>
        </w:rPr>
        <w:t>Dyrektywie 2014/30/WE Parlamentu Europejskiego i Rady z dnia 26 lutego 2014 r. w sprawie harmonizacji ustawodawstw państw członkowskich odnoszących się do kompatybilności elektromagnetycznej.</w:t>
      </w:r>
    </w:p>
    <w:p w14:paraId="2E513C8B" w14:textId="77777777" w:rsidR="004E6C5B" w:rsidRPr="00F82FC9" w:rsidRDefault="004E6C5B" w:rsidP="004E6C5B">
      <w:pPr>
        <w:keepLines/>
        <w:numPr>
          <w:ilvl w:val="0"/>
          <w:numId w:val="85"/>
        </w:numPr>
        <w:spacing w:before="240"/>
        <w:ind w:left="709" w:hanging="283"/>
        <w:contextualSpacing/>
        <w:jc w:val="both"/>
        <w:outlineLvl w:val="0"/>
        <w:rPr>
          <w:bCs/>
          <w:sz w:val="22"/>
          <w:szCs w:val="22"/>
          <w:lang w:eastAsia="en-US"/>
        </w:rPr>
      </w:pPr>
      <w:r w:rsidRPr="00F82FC9">
        <w:rPr>
          <w:bCs/>
          <w:sz w:val="22"/>
          <w:szCs w:val="22"/>
        </w:rPr>
        <w:t xml:space="preserve">Dyrektywie LVD 2014/35/UE z dnia 26 lutego 2016r. </w:t>
      </w:r>
    </w:p>
    <w:p w14:paraId="7D8C7323" w14:textId="77777777" w:rsidR="004E6C5B" w:rsidRPr="00F82FC9" w:rsidRDefault="004E6C5B" w:rsidP="004E6C5B">
      <w:pPr>
        <w:numPr>
          <w:ilvl w:val="0"/>
          <w:numId w:val="85"/>
        </w:numPr>
        <w:spacing w:before="240"/>
        <w:ind w:left="709" w:hanging="283"/>
        <w:contextualSpacing/>
        <w:jc w:val="both"/>
        <w:rPr>
          <w:rFonts w:eastAsia="Calibri"/>
          <w:sz w:val="22"/>
          <w:szCs w:val="22"/>
          <w:lang w:eastAsia="en-US"/>
        </w:rPr>
      </w:pPr>
      <w:r w:rsidRPr="00F82FC9">
        <w:rPr>
          <w:rFonts w:eastAsia="Calibri"/>
          <w:sz w:val="22"/>
          <w:szCs w:val="22"/>
          <w:lang w:eastAsia="en-US"/>
        </w:rPr>
        <w:t>Rozporządzenie Ministra Energii z dnia 23 listopada 2016 r. w sprawie szczegółowych wymagań dotyczących prowadzenia ruchu podziemnych zakładów górniczych  (Dz. U. 2017, poz. 1118).</w:t>
      </w:r>
    </w:p>
    <w:p w14:paraId="102A1355" w14:textId="77777777" w:rsidR="004E6C5B" w:rsidRPr="00171C20" w:rsidRDefault="004E6C5B" w:rsidP="004E6C5B">
      <w:pPr>
        <w:numPr>
          <w:ilvl w:val="0"/>
          <w:numId w:val="85"/>
        </w:numPr>
        <w:spacing w:before="240"/>
        <w:ind w:left="709" w:hanging="283"/>
        <w:contextualSpacing/>
        <w:jc w:val="both"/>
        <w:rPr>
          <w:rFonts w:eastAsia="Calibri"/>
          <w:sz w:val="22"/>
          <w:szCs w:val="22"/>
          <w:lang w:eastAsia="en-US"/>
        </w:rPr>
      </w:pPr>
      <w:r w:rsidRPr="00171C20">
        <w:rPr>
          <w:rFonts w:eastAsia="Calibri"/>
          <w:sz w:val="22"/>
          <w:szCs w:val="22"/>
          <w:lang w:eastAsia="en-US"/>
        </w:rPr>
        <w:t>Rozporządzeniu Ministra Energii z dnia 28 sierpnia 20</w:t>
      </w:r>
      <w:r>
        <w:rPr>
          <w:rFonts w:eastAsia="Calibri"/>
          <w:sz w:val="22"/>
          <w:szCs w:val="22"/>
          <w:lang w:eastAsia="en-US"/>
        </w:rPr>
        <w:t>19r. w sprawie bezpieczeństwa i </w:t>
      </w:r>
      <w:r w:rsidRPr="00171C20">
        <w:rPr>
          <w:rFonts w:eastAsia="Calibri"/>
          <w:sz w:val="22"/>
          <w:szCs w:val="22"/>
          <w:lang w:eastAsia="en-US"/>
        </w:rPr>
        <w:t>higieny pracy przy urządzeniach energetycznych.</w:t>
      </w:r>
    </w:p>
    <w:p w14:paraId="3934630B" w14:textId="77777777" w:rsidR="004E6C5B" w:rsidRPr="00F82FC9" w:rsidRDefault="004E6C5B" w:rsidP="004E6C5B">
      <w:pPr>
        <w:numPr>
          <w:ilvl w:val="0"/>
          <w:numId w:val="85"/>
        </w:numPr>
        <w:spacing w:before="240"/>
        <w:ind w:left="709" w:hanging="283"/>
        <w:contextualSpacing/>
        <w:jc w:val="both"/>
        <w:rPr>
          <w:sz w:val="22"/>
          <w:szCs w:val="22"/>
        </w:rPr>
      </w:pPr>
      <w:r w:rsidRPr="00F82FC9">
        <w:rPr>
          <w:rFonts w:eastAsia="Calibri"/>
          <w:sz w:val="22"/>
          <w:szCs w:val="22"/>
          <w:lang w:eastAsia="en-US"/>
        </w:rPr>
        <w:lastRenderedPageBreak/>
        <w:t>Rozporządzeniu Ministra Rozwoju z dnia 6 czerwca 2016r. w sprawie wymagań dla urządzeń i systemów ochronnych przeznaczonych do użytku w atmosferze potencjalnie wybuchowej (Dz.U. 2016, poz. 817).</w:t>
      </w:r>
    </w:p>
    <w:p w14:paraId="29C87B8F" w14:textId="77777777" w:rsidR="004E6C5B" w:rsidRDefault="004E6C5B" w:rsidP="004E6C5B">
      <w:pPr>
        <w:keepLines/>
        <w:numPr>
          <w:ilvl w:val="0"/>
          <w:numId w:val="85"/>
        </w:numPr>
        <w:spacing w:before="240"/>
        <w:ind w:left="709" w:hanging="283"/>
        <w:contextualSpacing/>
        <w:jc w:val="both"/>
        <w:outlineLvl w:val="0"/>
        <w:rPr>
          <w:bCs/>
          <w:sz w:val="22"/>
          <w:szCs w:val="22"/>
          <w:lang w:eastAsia="en-US"/>
        </w:rPr>
      </w:pPr>
      <w:r w:rsidRPr="00F82FC9">
        <w:rPr>
          <w:bCs/>
          <w:sz w:val="22"/>
          <w:szCs w:val="22"/>
          <w:lang w:eastAsia="en-US"/>
        </w:rPr>
        <w:t>Rozporządzeniu Ministra Rozwoju z dnia 2 czerwca 2016 r. w sprawie wymagań dla sprzętu elektrycznego (Dz.U. 2016 poz. 806)</w:t>
      </w:r>
      <w:r w:rsidRPr="00F82FC9">
        <w:rPr>
          <w:bCs/>
          <w:sz w:val="22"/>
          <w:szCs w:val="22"/>
        </w:rPr>
        <w:t>.</w:t>
      </w:r>
    </w:p>
    <w:p w14:paraId="0B38D945" w14:textId="77777777" w:rsidR="004E6C5B" w:rsidRDefault="004E6C5B" w:rsidP="004E6C5B">
      <w:pPr>
        <w:keepLines/>
        <w:spacing w:before="240"/>
        <w:ind w:left="709"/>
        <w:contextualSpacing/>
        <w:jc w:val="both"/>
        <w:outlineLvl w:val="0"/>
        <w:rPr>
          <w:bCs/>
          <w:sz w:val="22"/>
          <w:szCs w:val="22"/>
        </w:rPr>
      </w:pPr>
    </w:p>
    <w:p w14:paraId="1EF3E803" w14:textId="77777777" w:rsidR="004E6C5B" w:rsidRDefault="004E6C5B" w:rsidP="004E6C5B">
      <w:pPr>
        <w:spacing w:before="120"/>
        <w:jc w:val="both"/>
        <w:rPr>
          <w:i/>
          <w:sz w:val="22"/>
          <w:szCs w:val="22"/>
        </w:rPr>
      </w:pPr>
      <w:r>
        <w:rPr>
          <w:b/>
          <w:i/>
          <w:sz w:val="22"/>
          <w:szCs w:val="22"/>
          <w:u w:val="single"/>
        </w:rPr>
        <w:t>Uwaga:</w:t>
      </w:r>
      <w:r>
        <w:rPr>
          <w:i/>
          <w:sz w:val="22"/>
          <w:szCs w:val="22"/>
        </w:rPr>
        <w:t xml:space="preserve"> W przypadku zmian/nowelizacji aktów prawnych/norm bądź wprowadzenia nowych wyżej nie wymienionych, a związanych z realizacją niniejszego zamówienia, przedmiot zamówienia musi spełniać uwarunkowania prawne, obowiązujące w całym okresie jego realizacji. </w:t>
      </w:r>
    </w:p>
    <w:p w14:paraId="0E187A8F" w14:textId="77777777" w:rsidR="004E6C5B" w:rsidRPr="00F82FC9" w:rsidRDefault="004E6C5B" w:rsidP="004E6C5B">
      <w:pPr>
        <w:keepLines/>
        <w:spacing w:before="240"/>
        <w:ind w:left="709"/>
        <w:contextualSpacing/>
        <w:jc w:val="both"/>
        <w:outlineLvl w:val="0"/>
        <w:rPr>
          <w:bCs/>
          <w:sz w:val="22"/>
          <w:szCs w:val="22"/>
          <w:lang w:eastAsia="en-US"/>
        </w:rPr>
      </w:pPr>
    </w:p>
    <w:p w14:paraId="5C226DA7" w14:textId="77777777" w:rsidR="004E6C5B" w:rsidRPr="00F82FC9" w:rsidRDefault="004E6C5B" w:rsidP="004E6C5B">
      <w:pPr>
        <w:numPr>
          <w:ilvl w:val="7"/>
          <w:numId w:val="73"/>
        </w:numPr>
        <w:tabs>
          <w:tab w:val="num" w:pos="360"/>
        </w:tabs>
        <w:spacing w:before="240" w:after="120"/>
        <w:ind w:left="360"/>
        <w:jc w:val="both"/>
        <w:rPr>
          <w:rFonts w:eastAsia="Calibri"/>
          <w:b/>
          <w:sz w:val="22"/>
          <w:szCs w:val="22"/>
          <w:lang w:eastAsia="en-US"/>
        </w:rPr>
      </w:pPr>
      <w:r w:rsidRPr="00F82FC9">
        <w:rPr>
          <w:sz w:val="22"/>
          <w:szCs w:val="22"/>
        </w:rPr>
        <w:t>Wył</w:t>
      </w:r>
      <w:r w:rsidRPr="00F82FC9">
        <w:rPr>
          <w:rFonts w:eastAsia="TT40o00"/>
          <w:sz w:val="22"/>
          <w:szCs w:val="22"/>
        </w:rPr>
        <w:t>ą</w:t>
      </w:r>
      <w:r w:rsidRPr="00F82FC9">
        <w:rPr>
          <w:sz w:val="22"/>
          <w:szCs w:val="22"/>
        </w:rPr>
        <w:t>czniki /rozruszniki/ muszą być przystosowane do zasilania napi</w:t>
      </w:r>
      <w:r w:rsidRPr="00F82FC9">
        <w:rPr>
          <w:rFonts w:eastAsia="TT40o00"/>
          <w:sz w:val="22"/>
          <w:szCs w:val="22"/>
        </w:rPr>
        <w:t>ę</w:t>
      </w:r>
      <w:r w:rsidRPr="00F82FC9">
        <w:rPr>
          <w:sz w:val="22"/>
          <w:szCs w:val="22"/>
        </w:rPr>
        <w:t>ciem przemiennym trójfazowym 500V i/</w:t>
      </w:r>
      <w:smartTag w:uri="urn:schemas-microsoft-com:office:smarttags" w:element="PersonName">
        <w:r w:rsidRPr="00F82FC9">
          <w:rPr>
            <w:sz w:val="22"/>
            <w:szCs w:val="22"/>
          </w:rPr>
          <w:t>lub</w:t>
        </w:r>
      </w:smartTag>
      <w:r w:rsidRPr="00F82FC9">
        <w:rPr>
          <w:sz w:val="22"/>
          <w:szCs w:val="22"/>
        </w:rPr>
        <w:t xml:space="preserve"> 1000V z ognioszczelnych stacji transformatorowych z izolowanym punktem gwiazdowym po stronie niskiego napi</w:t>
      </w:r>
      <w:r w:rsidRPr="00F82FC9">
        <w:rPr>
          <w:rFonts w:eastAsia="TT40o00"/>
          <w:sz w:val="22"/>
          <w:szCs w:val="22"/>
        </w:rPr>
        <w:t>ę</w:t>
      </w:r>
      <w:r w:rsidRPr="00F82FC9">
        <w:rPr>
          <w:sz w:val="22"/>
          <w:szCs w:val="22"/>
        </w:rPr>
        <w:t>cia z udziałem wyższych harmonicznych od przemienników częstotliwości.</w:t>
      </w:r>
    </w:p>
    <w:p w14:paraId="2FD5983B" w14:textId="77777777" w:rsidR="004E6C5B" w:rsidRPr="00F82FC9" w:rsidRDefault="004E6C5B" w:rsidP="004E6C5B">
      <w:pPr>
        <w:numPr>
          <w:ilvl w:val="7"/>
          <w:numId w:val="73"/>
        </w:numPr>
        <w:tabs>
          <w:tab w:val="num" w:pos="360"/>
        </w:tabs>
        <w:spacing w:before="240" w:after="120"/>
        <w:ind w:left="360"/>
        <w:jc w:val="both"/>
        <w:rPr>
          <w:rFonts w:eastAsia="Calibri"/>
          <w:b/>
          <w:sz w:val="22"/>
          <w:szCs w:val="22"/>
          <w:lang w:eastAsia="en-US"/>
        </w:rPr>
      </w:pPr>
      <w:r w:rsidRPr="00F82FC9">
        <w:rPr>
          <w:rFonts w:eastAsia="Calibri"/>
          <w:sz w:val="22"/>
          <w:szCs w:val="22"/>
          <w:lang w:eastAsia="en-US"/>
        </w:rPr>
        <w:t xml:space="preserve">Wyłączniki (rozruszniki) muszą być fabrycznie nowe tj. nieużywane i pochodzące z bieżącej produkcji. Elementy i podzespoły wykorzystane do ich produkcji nie mogą być wcześniej używane </w:t>
      </w:r>
      <w:smartTag w:uri="urn:schemas-microsoft-com:office:smarttags" w:element="PersonName">
        <w:r w:rsidRPr="00F82FC9">
          <w:rPr>
            <w:rFonts w:eastAsia="Calibri"/>
            <w:sz w:val="22"/>
            <w:szCs w:val="22"/>
            <w:lang w:eastAsia="en-US"/>
          </w:rPr>
          <w:t>lub</w:t>
        </w:r>
      </w:smartTag>
      <w:r w:rsidRPr="00F82FC9">
        <w:rPr>
          <w:rFonts w:eastAsia="Calibri"/>
          <w:sz w:val="22"/>
          <w:szCs w:val="22"/>
          <w:lang w:eastAsia="en-US"/>
        </w:rPr>
        <w:t xml:space="preserve"> regenerowane.</w:t>
      </w:r>
    </w:p>
    <w:p w14:paraId="303DCCE0" w14:textId="77777777" w:rsidR="004E6C5B" w:rsidRPr="00F82FC9" w:rsidRDefault="004E6C5B" w:rsidP="004E6C5B">
      <w:pPr>
        <w:numPr>
          <w:ilvl w:val="7"/>
          <w:numId w:val="73"/>
        </w:numPr>
        <w:tabs>
          <w:tab w:val="num" w:pos="426"/>
        </w:tabs>
        <w:spacing w:before="240" w:after="120"/>
        <w:ind w:left="426" w:hanging="426"/>
        <w:jc w:val="both"/>
        <w:rPr>
          <w:rFonts w:eastAsia="Calibri"/>
          <w:b/>
          <w:sz w:val="22"/>
          <w:szCs w:val="22"/>
          <w:lang w:eastAsia="en-US"/>
        </w:rPr>
      </w:pPr>
      <w:r w:rsidRPr="00F82FC9">
        <w:rPr>
          <w:rFonts w:eastAsia="Calibri"/>
          <w:sz w:val="22"/>
          <w:szCs w:val="22"/>
          <w:lang w:eastAsia="en-US"/>
        </w:rPr>
        <w:t xml:space="preserve">Każdy wyłącznik (rozrusznik) musi być wyposażony w co najmniej </w:t>
      </w:r>
      <w:r>
        <w:rPr>
          <w:rFonts w:eastAsia="Calibri"/>
          <w:sz w:val="22"/>
          <w:szCs w:val="22"/>
          <w:lang w:eastAsia="en-US"/>
        </w:rPr>
        <w:t>1</w:t>
      </w:r>
      <w:r w:rsidRPr="00F82FC9">
        <w:rPr>
          <w:rFonts w:eastAsia="Calibri"/>
          <w:sz w:val="22"/>
          <w:szCs w:val="22"/>
          <w:lang w:eastAsia="en-US"/>
        </w:rPr>
        <w:t xml:space="preserve"> komplet narzędzi umożliwiając</w:t>
      </w:r>
      <w:r>
        <w:rPr>
          <w:rFonts w:eastAsia="Calibri"/>
          <w:sz w:val="22"/>
          <w:szCs w:val="22"/>
          <w:lang w:eastAsia="en-US"/>
        </w:rPr>
        <w:t>ych</w:t>
      </w:r>
      <w:r w:rsidRPr="00F82FC9">
        <w:rPr>
          <w:rFonts w:eastAsia="Calibri"/>
          <w:sz w:val="22"/>
          <w:szCs w:val="22"/>
          <w:lang w:eastAsia="en-US"/>
        </w:rPr>
        <w:t xml:space="preserve"> prawidłową eksploatację.</w:t>
      </w:r>
    </w:p>
    <w:p w14:paraId="4DE9851E" w14:textId="77777777" w:rsidR="004E6C5B" w:rsidRPr="00F82FC9" w:rsidRDefault="004E6C5B" w:rsidP="004E6C5B">
      <w:pPr>
        <w:numPr>
          <w:ilvl w:val="7"/>
          <w:numId w:val="73"/>
        </w:numPr>
        <w:tabs>
          <w:tab w:val="num" w:pos="426"/>
        </w:tabs>
        <w:spacing w:before="240" w:after="120"/>
        <w:ind w:left="426" w:hanging="426"/>
        <w:jc w:val="both"/>
        <w:rPr>
          <w:rFonts w:eastAsia="Calibri"/>
          <w:b/>
          <w:sz w:val="22"/>
          <w:szCs w:val="22"/>
          <w:lang w:eastAsia="en-US"/>
        </w:rPr>
      </w:pPr>
      <w:r w:rsidRPr="00F82FC9">
        <w:rPr>
          <w:rFonts w:eastAsia="Calibri"/>
          <w:sz w:val="22"/>
          <w:szCs w:val="22"/>
          <w:lang w:eastAsia="en-US"/>
        </w:rPr>
        <w:t>Wszystkie wpusty kablowe będące wyposażeniem wyłącznika muszą być zaślepione zgodnie z DTR spełniające wymagania urządzenia budowy przeciwwybuchowej.</w:t>
      </w:r>
    </w:p>
    <w:p w14:paraId="12A49E47" w14:textId="77777777" w:rsidR="004E6C5B" w:rsidRPr="00F82FC9" w:rsidRDefault="004E6C5B" w:rsidP="004E6C5B">
      <w:pPr>
        <w:numPr>
          <w:ilvl w:val="7"/>
          <w:numId w:val="73"/>
        </w:numPr>
        <w:tabs>
          <w:tab w:val="num" w:pos="426"/>
        </w:tabs>
        <w:spacing w:before="240" w:after="120"/>
        <w:ind w:left="600" w:hanging="600"/>
        <w:jc w:val="both"/>
        <w:rPr>
          <w:rFonts w:eastAsia="Calibri"/>
          <w:b/>
          <w:sz w:val="22"/>
          <w:szCs w:val="22"/>
          <w:lang w:eastAsia="en-US"/>
        </w:rPr>
      </w:pPr>
      <w:r w:rsidRPr="00F82FC9">
        <w:rPr>
          <w:rFonts w:eastAsia="Calibri"/>
          <w:sz w:val="22"/>
          <w:szCs w:val="22"/>
          <w:lang w:eastAsia="en-US"/>
        </w:rPr>
        <w:t>Cena powinna obejmować wszystkie elementy niezbędne do eksploatacji.</w:t>
      </w:r>
    </w:p>
    <w:p w14:paraId="5058BD1E" w14:textId="77777777" w:rsidR="004E6C5B" w:rsidRPr="00F82FC9" w:rsidRDefault="004E6C5B" w:rsidP="004E6C5B">
      <w:pPr>
        <w:numPr>
          <w:ilvl w:val="7"/>
          <w:numId w:val="73"/>
        </w:numPr>
        <w:tabs>
          <w:tab w:val="num" w:pos="426"/>
        </w:tabs>
        <w:spacing w:before="240" w:after="120"/>
        <w:ind w:left="426" w:hanging="426"/>
        <w:jc w:val="both"/>
        <w:rPr>
          <w:rFonts w:eastAsia="Calibri"/>
          <w:b/>
          <w:sz w:val="22"/>
          <w:szCs w:val="22"/>
          <w:lang w:eastAsia="en-US"/>
        </w:rPr>
      </w:pPr>
      <w:r w:rsidRPr="00F82FC9">
        <w:rPr>
          <w:rFonts w:eastAsia="Calibri"/>
          <w:sz w:val="22"/>
          <w:szCs w:val="22"/>
          <w:lang w:eastAsia="en-US"/>
        </w:rPr>
        <w:t>Każdy wyłącznik musi mieć możliwość zastosowania odpowiedniego zabezpieczenia przed przypadkowym załączeniem napięcia.</w:t>
      </w:r>
    </w:p>
    <w:p w14:paraId="775C11FE" w14:textId="77777777" w:rsidR="004E6C5B" w:rsidRPr="00F82FC9" w:rsidRDefault="004E6C5B" w:rsidP="004E6C5B">
      <w:pPr>
        <w:numPr>
          <w:ilvl w:val="7"/>
          <w:numId w:val="73"/>
        </w:numPr>
        <w:tabs>
          <w:tab w:val="num" w:pos="426"/>
        </w:tabs>
        <w:spacing w:before="240" w:after="120"/>
        <w:ind w:left="426" w:hanging="426"/>
        <w:jc w:val="both"/>
        <w:rPr>
          <w:rFonts w:eastAsia="Calibri"/>
          <w:b/>
          <w:sz w:val="22"/>
          <w:szCs w:val="22"/>
          <w:lang w:eastAsia="en-US"/>
        </w:rPr>
      </w:pPr>
      <w:r w:rsidRPr="00F82FC9">
        <w:rPr>
          <w:rFonts w:eastAsia="Calibri"/>
          <w:sz w:val="22"/>
          <w:szCs w:val="22"/>
          <w:lang w:eastAsia="en-US"/>
        </w:rPr>
        <w:t>Jednorazowe szkolenie pracowników wykonane na terenie kopalni zależne od potrzeby Zamawiającego w przypadku wprowadzenia na kopalnię nowego rozwiązania technicznego/technologicznego dotąd nie stosowanego na danej kopalni.</w:t>
      </w:r>
    </w:p>
    <w:p w14:paraId="222B4545" w14:textId="77777777" w:rsidR="004E6C5B" w:rsidRPr="00F82FC9" w:rsidRDefault="004E6C5B" w:rsidP="004E6C5B">
      <w:pPr>
        <w:numPr>
          <w:ilvl w:val="7"/>
          <w:numId w:val="73"/>
        </w:numPr>
        <w:tabs>
          <w:tab w:val="clear" w:pos="5580"/>
          <w:tab w:val="num" w:pos="426"/>
        </w:tabs>
        <w:ind w:left="426" w:right="70" w:hanging="426"/>
        <w:jc w:val="both"/>
        <w:rPr>
          <w:rFonts w:eastAsia="Calibri"/>
          <w:sz w:val="22"/>
          <w:szCs w:val="22"/>
          <w:lang w:eastAsia="en-US"/>
        </w:rPr>
      </w:pPr>
      <w:r w:rsidRPr="00F82FC9">
        <w:rPr>
          <w:rFonts w:eastAsia="Calibri"/>
          <w:sz w:val="22"/>
          <w:szCs w:val="22"/>
          <w:lang w:eastAsia="en-US"/>
        </w:rPr>
        <w:t>Instrukcja obsługi (dołączona również do oferty) powinna zawierać m.in.:</w:t>
      </w:r>
    </w:p>
    <w:p w14:paraId="710D359D" w14:textId="77777777" w:rsidR="004E6C5B" w:rsidRPr="00171C20" w:rsidRDefault="004E6C5B" w:rsidP="004E6C5B">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 xml:space="preserve">informacje zamieszczone w oznaczeniu: nazwę i adres producenta, oznakowanie CE, serię </w:t>
      </w:r>
      <w:smartTag w:uri="urn:schemas-microsoft-com:office:smarttags" w:element="PersonName">
        <w:r w:rsidRPr="00F82FC9">
          <w:rPr>
            <w:rFonts w:eastAsia="Calibri"/>
            <w:sz w:val="22"/>
            <w:szCs w:val="22"/>
            <w:lang w:eastAsia="en-US"/>
          </w:rPr>
          <w:t>lub</w:t>
        </w:r>
      </w:smartTag>
      <w:r w:rsidRPr="00F82FC9">
        <w:rPr>
          <w:rFonts w:eastAsia="Calibri"/>
          <w:sz w:val="22"/>
          <w:szCs w:val="22"/>
          <w:lang w:eastAsia="en-US"/>
        </w:rPr>
        <w:t xml:space="preserve"> typ urządzenia, oznaczenie przeciwwybuchowe – tzw. Cecha</w:t>
      </w:r>
      <w:r>
        <w:rPr>
          <w:rFonts w:eastAsia="Calibri"/>
          <w:sz w:val="22"/>
          <w:szCs w:val="22"/>
          <w:lang w:eastAsia="en-US"/>
        </w:rPr>
        <w:t xml:space="preserve"> </w:t>
      </w:r>
      <w:r w:rsidRPr="00171C20">
        <w:rPr>
          <w:rFonts w:eastAsia="Calibri"/>
          <w:sz w:val="22"/>
          <w:szCs w:val="22"/>
          <w:lang w:eastAsia="en-US"/>
        </w:rPr>
        <w:t>(w przypadku urządzenia budowy przeciwwybuchowej),</w:t>
      </w:r>
    </w:p>
    <w:p w14:paraId="22CEC82A" w14:textId="77777777" w:rsidR="004E6C5B" w:rsidRPr="00F82FC9" w:rsidRDefault="004E6C5B" w:rsidP="004E6C5B">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informacj</w:t>
      </w:r>
      <w:r>
        <w:rPr>
          <w:rFonts w:eastAsia="Calibri"/>
          <w:sz w:val="22"/>
          <w:szCs w:val="22"/>
          <w:lang w:eastAsia="en-US"/>
        </w:rPr>
        <w:t>e</w:t>
      </w:r>
      <w:r w:rsidRPr="00F82FC9">
        <w:rPr>
          <w:rFonts w:eastAsia="Calibri"/>
          <w:sz w:val="22"/>
          <w:szCs w:val="22"/>
          <w:lang w:eastAsia="en-US"/>
        </w:rPr>
        <w:t xml:space="preserve"> ułatwiające konserwację urządzenia, w szczególności adres osoby wprowadzającej je do obrotu oraz adres serwisu,</w:t>
      </w:r>
    </w:p>
    <w:p w14:paraId="71E1BE1C" w14:textId="77777777" w:rsidR="004E6C5B" w:rsidRPr="00F82FC9" w:rsidRDefault="004E6C5B" w:rsidP="004E6C5B">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wytyczne w zakresie bezpieczeństwa podczas instalowania, oddawania do eksploatacji, uruchamiania, użytkowania, montażu i demontażu, regulacji oraz konserwacji tych urządzeń,</w:t>
      </w:r>
    </w:p>
    <w:p w14:paraId="7C47239E" w14:textId="77777777" w:rsidR="004E6C5B" w:rsidRPr="00F82FC9" w:rsidRDefault="004E6C5B" w:rsidP="004E6C5B">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informacje umożliwiające określenie, czy urządzenie zaliczane do danej kategorii może być używane bezpiecznie w przewidywanej przestrzeni i warunkach pracy,</w:t>
      </w:r>
    </w:p>
    <w:p w14:paraId="502E5085" w14:textId="77777777" w:rsidR="004E6C5B" w:rsidRPr="00F82FC9" w:rsidRDefault="004E6C5B" w:rsidP="004E6C5B">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 xml:space="preserve">parametry elektryczne, zakresy nastaw zabezpieczeń elektroenergetycznych, maksymalne temperatury powierzchni </w:t>
      </w:r>
      <w:smartTag w:uri="urn:schemas-microsoft-com:office:smarttags" w:element="PersonName">
        <w:r w:rsidRPr="00F82FC9">
          <w:rPr>
            <w:rFonts w:eastAsia="Calibri"/>
            <w:sz w:val="22"/>
            <w:szCs w:val="22"/>
            <w:lang w:eastAsia="en-US"/>
          </w:rPr>
          <w:t>lub</w:t>
        </w:r>
      </w:smartTag>
      <w:r w:rsidRPr="00F82FC9">
        <w:rPr>
          <w:rFonts w:eastAsia="Calibri"/>
          <w:sz w:val="22"/>
          <w:szCs w:val="22"/>
          <w:lang w:eastAsia="en-US"/>
        </w:rPr>
        <w:t xml:space="preserve"> inne wartości dopuszczalne,</w:t>
      </w:r>
    </w:p>
    <w:p w14:paraId="1BD3DC5B" w14:textId="77777777" w:rsidR="004E6C5B" w:rsidRPr="00F82FC9" w:rsidRDefault="004E6C5B" w:rsidP="004E6C5B">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rysunki i schematy ideowo-montażowe potrzebne do: uruchomienia, konserwacji, kontroli sprawdzenia poprawnego działania oraz naprawy urządzenia, a także istotne zalecenia, w szczególności dotyczące bezpieczeństwa,</w:t>
      </w:r>
    </w:p>
    <w:p w14:paraId="29B940F6" w14:textId="77777777" w:rsidR="004E6C5B" w:rsidRPr="00F82FC9" w:rsidRDefault="004E6C5B" w:rsidP="004E6C5B">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rysunki obudowy wyłącznika przedstawiające sposób zamknięcia komory głównej, rozmieszczenia wzierników, łączników, wyłącznika awaryjnego, rozłącznika głównego,</w:t>
      </w:r>
    </w:p>
    <w:p w14:paraId="42FDF628" w14:textId="77777777" w:rsidR="004E6C5B" w:rsidRPr="00F82FC9" w:rsidRDefault="004E6C5B" w:rsidP="004E6C5B">
      <w:pPr>
        <w:numPr>
          <w:ilvl w:val="0"/>
          <w:numId w:val="74"/>
        </w:numPr>
        <w:tabs>
          <w:tab w:val="clear" w:pos="1060"/>
          <w:tab w:val="num" w:pos="851"/>
        </w:tabs>
        <w:ind w:left="851" w:right="70" w:hanging="426"/>
        <w:jc w:val="both"/>
        <w:rPr>
          <w:rFonts w:eastAsia="Calibri"/>
          <w:sz w:val="22"/>
          <w:szCs w:val="22"/>
          <w:lang w:eastAsia="en-US"/>
        </w:rPr>
      </w:pPr>
      <w:r w:rsidRPr="00F82FC9">
        <w:rPr>
          <w:rFonts w:eastAsia="Calibri"/>
          <w:sz w:val="22"/>
          <w:szCs w:val="22"/>
          <w:lang w:eastAsia="en-US"/>
        </w:rPr>
        <w:t>wykaz części zamiennych, zgodnie z pkt. 9.11 zał. nr 3 do Rozporządzenia Ministra Energii z dn. 23.11.2016r. w sprawie szczegółowych wymagań dotyczących prowadzenia ruchu podziemnych zakładów górniczych (Dz.U.2017, poz. 1118),</w:t>
      </w:r>
    </w:p>
    <w:p w14:paraId="23D93FBD" w14:textId="77777777" w:rsidR="004E6C5B" w:rsidRPr="00F82FC9" w:rsidRDefault="004E6C5B" w:rsidP="004E6C5B">
      <w:pPr>
        <w:ind w:left="426"/>
        <w:jc w:val="both"/>
        <w:rPr>
          <w:rFonts w:eastAsia="Calibri"/>
          <w:sz w:val="22"/>
          <w:szCs w:val="22"/>
          <w:lang w:eastAsia="en-US"/>
        </w:rPr>
      </w:pPr>
      <w:r w:rsidRPr="00F82FC9">
        <w:rPr>
          <w:rFonts w:eastAsia="Calibri"/>
          <w:sz w:val="22"/>
          <w:szCs w:val="22"/>
          <w:lang w:eastAsia="en-US"/>
        </w:rPr>
        <w:lastRenderedPageBreak/>
        <w:t>Instrukcja obsługi zgodna z zapisami dokumentacji technicznej zdeponowanej w jednostce notyfikowanej oraz certyfikatu badania typu WE/UE, potwierdzająca parametry techniczne wymagane w załączniku nr 3 - dotyczy zaoferowanych wyłączników oraz mikroprocesorowych przekaźników wielofunkcyjnych.</w:t>
      </w:r>
    </w:p>
    <w:p w14:paraId="606EFC04" w14:textId="77777777" w:rsidR="004E6C5B" w:rsidRPr="00F82FC9" w:rsidRDefault="004E6C5B" w:rsidP="004E6C5B">
      <w:pPr>
        <w:jc w:val="both"/>
        <w:rPr>
          <w:rFonts w:eastAsia="Calibri"/>
          <w:b/>
          <w:sz w:val="22"/>
          <w:szCs w:val="22"/>
          <w:lang w:eastAsia="en-US"/>
        </w:rPr>
      </w:pPr>
    </w:p>
    <w:p w14:paraId="1CC714CD" w14:textId="77777777" w:rsidR="004E6C5B" w:rsidRPr="00F82FC9" w:rsidRDefault="004E6C5B" w:rsidP="004E6C5B">
      <w:pPr>
        <w:numPr>
          <w:ilvl w:val="0"/>
          <w:numId w:val="75"/>
        </w:numPr>
        <w:ind w:left="284" w:hanging="284"/>
        <w:jc w:val="both"/>
        <w:rPr>
          <w:rFonts w:eastAsia="Calibri"/>
          <w:sz w:val="22"/>
          <w:szCs w:val="22"/>
          <w:lang w:eastAsia="en-US"/>
        </w:rPr>
      </w:pPr>
      <w:r w:rsidRPr="00F82FC9">
        <w:rPr>
          <w:rFonts w:eastAsia="Calibri"/>
          <w:b/>
          <w:sz w:val="22"/>
          <w:szCs w:val="22"/>
          <w:lang w:eastAsia="en-US"/>
        </w:rPr>
        <w:t>Przedmiotowe środki dowodowe wymagane w celu zapewnienia spełnienia przez oferowane dostawy wymagań określonych przez Zamawiającego – do złożenia wraz z ofertą.</w:t>
      </w:r>
    </w:p>
    <w:p w14:paraId="1C75ACCE" w14:textId="77777777" w:rsidR="004E6C5B" w:rsidRPr="00F82FC9" w:rsidRDefault="004E6C5B" w:rsidP="004E6C5B">
      <w:pPr>
        <w:numPr>
          <w:ilvl w:val="0"/>
          <w:numId w:val="77"/>
        </w:numPr>
        <w:autoSpaceDE w:val="0"/>
        <w:autoSpaceDN w:val="0"/>
        <w:adjustRightInd w:val="0"/>
        <w:spacing w:before="120"/>
        <w:jc w:val="both"/>
        <w:rPr>
          <w:rFonts w:eastAsia="Calibri"/>
          <w:iCs/>
          <w:sz w:val="22"/>
          <w:szCs w:val="22"/>
          <w:lang w:eastAsia="en-US"/>
        </w:rPr>
      </w:pPr>
      <w:r w:rsidRPr="00F82FC9">
        <w:rPr>
          <w:rFonts w:eastAsia="Calibri"/>
          <w:iCs/>
          <w:sz w:val="22"/>
          <w:szCs w:val="22"/>
          <w:lang w:eastAsia="en-US"/>
        </w:rPr>
        <w:t xml:space="preserve">Wykaz parametrów </w:t>
      </w:r>
      <w:proofErr w:type="spellStart"/>
      <w:r w:rsidRPr="00F82FC9">
        <w:rPr>
          <w:rFonts w:eastAsia="Calibri"/>
          <w:iCs/>
          <w:sz w:val="22"/>
          <w:szCs w:val="22"/>
          <w:lang w:eastAsia="en-US"/>
        </w:rPr>
        <w:t>techniczno</w:t>
      </w:r>
      <w:proofErr w:type="spellEnd"/>
      <w:r w:rsidRPr="00F82FC9">
        <w:rPr>
          <w:rFonts w:eastAsia="Calibri"/>
          <w:iCs/>
          <w:sz w:val="22"/>
          <w:szCs w:val="22"/>
          <w:lang w:eastAsia="en-US"/>
        </w:rPr>
        <w:t xml:space="preserve"> – użytkowych oferowanego przedmiotu zamówienia, spełnienia wymagań prawnych oraz wykaz załączonych dokumentów po</w:t>
      </w:r>
      <w:r>
        <w:rPr>
          <w:rFonts w:eastAsia="Calibri"/>
          <w:iCs/>
          <w:sz w:val="22"/>
          <w:szCs w:val="22"/>
          <w:lang w:eastAsia="en-US"/>
        </w:rPr>
        <w:t>t</w:t>
      </w:r>
      <w:r w:rsidRPr="00F82FC9">
        <w:rPr>
          <w:rFonts w:eastAsia="Calibri"/>
          <w:iCs/>
          <w:sz w:val="22"/>
          <w:szCs w:val="22"/>
          <w:lang w:eastAsia="en-US"/>
        </w:rPr>
        <w:t>wierdzających spełnianie przez oferowane dostawy wymagań określonych przez Zamawiającego – zgodnie z Załącznikiem nr 3 do SWZ</w:t>
      </w:r>
    </w:p>
    <w:p w14:paraId="69731461" w14:textId="77777777" w:rsidR="004E6C5B" w:rsidRPr="00F82FC9" w:rsidRDefault="004E6C5B" w:rsidP="004E6C5B">
      <w:pPr>
        <w:numPr>
          <w:ilvl w:val="0"/>
          <w:numId w:val="77"/>
        </w:numPr>
        <w:autoSpaceDE w:val="0"/>
        <w:autoSpaceDN w:val="0"/>
        <w:adjustRightInd w:val="0"/>
        <w:spacing w:before="120"/>
        <w:jc w:val="both"/>
        <w:rPr>
          <w:rFonts w:eastAsia="Calibri"/>
          <w:iCs/>
          <w:sz w:val="22"/>
          <w:szCs w:val="22"/>
          <w:lang w:eastAsia="en-US"/>
        </w:rPr>
      </w:pPr>
      <w:r w:rsidRPr="00F82FC9">
        <w:rPr>
          <w:rFonts w:eastAsia="Calibri"/>
          <w:sz w:val="22"/>
          <w:szCs w:val="22"/>
          <w:lang w:eastAsia="en-US"/>
        </w:rPr>
        <w:t xml:space="preserve">Kopia certyfikatu badania typu WE/UE wydanego przez jednostkę notyfikowaną określającego możliwość zabudowy urządzenia w przestrzeniach zagrożonych wybuchem zgodnie z wymaganiami zamawiającego, ważny na dzień składania ofert (w przypadku upływu ważności certyfikatu w trakcie obowiązywania umowy Dostawca zobowiązany jest dostarczyć nowy certyfikat ważny na pozostały okres obowiązywania umowy)  </w:t>
      </w:r>
      <w:r w:rsidRPr="00171C20">
        <w:rPr>
          <w:rFonts w:eastAsia="Calibri"/>
          <w:sz w:val="22"/>
          <w:szCs w:val="22"/>
          <w:lang w:eastAsia="en-US"/>
        </w:rPr>
        <w:t xml:space="preserve">- dotyczy oferowanej ognioszczelnej aparatury łączeniowej </w:t>
      </w:r>
      <w:r w:rsidRPr="00F82FC9">
        <w:rPr>
          <w:rFonts w:eastAsia="Calibri"/>
          <w:b/>
          <w:sz w:val="22"/>
          <w:szCs w:val="22"/>
          <w:lang w:eastAsia="en-US"/>
        </w:rPr>
        <w:t xml:space="preserve">i oferowanych </w:t>
      </w:r>
      <w:r w:rsidRPr="00F82FC9">
        <w:rPr>
          <w:b/>
          <w:sz w:val="22"/>
          <w:szCs w:val="22"/>
        </w:rPr>
        <w:t>mikroprocesorowych przeka</w:t>
      </w:r>
      <w:r w:rsidRPr="00F82FC9">
        <w:rPr>
          <w:rFonts w:eastAsia="Arial,BoldItalic"/>
          <w:b/>
          <w:sz w:val="22"/>
          <w:szCs w:val="22"/>
        </w:rPr>
        <w:t>ź</w:t>
      </w:r>
      <w:r w:rsidRPr="00F82FC9">
        <w:rPr>
          <w:b/>
          <w:sz w:val="22"/>
          <w:szCs w:val="22"/>
        </w:rPr>
        <w:t xml:space="preserve">ników wielofunkcyjnych oznaczonych pojedynczą cechą budowy przeciwwybuchowej </w:t>
      </w:r>
      <w:r>
        <w:rPr>
          <w:b/>
          <w:sz w:val="22"/>
          <w:szCs w:val="22"/>
        </w:rPr>
        <w:t>– w przypadku ich zastosowania w oferowanym wyłączniku</w:t>
      </w:r>
      <w:r w:rsidRPr="00F82FC9">
        <w:rPr>
          <w:b/>
          <w:sz w:val="22"/>
          <w:szCs w:val="22"/>
        </w:rPr>
        <w:t>.</w:t>
      </w:r>
    </w:p>
    <w:p w14:paraId="7EE1BA41" w14:textId="77777777" w:rsidR="004E6C5B" w:rsidRPr="00F82FC9" w:rsidRDefault="004E6C5B" w:rsidP="004E6C5B">
      <w:pPr>
        <w:numPr>
          <w:ilvl w:val="0"/>
          <w:numId w:val="77"/>
        </w:numPr>
        <w:autoSpaceDE w:val="0"/>
        <w:autoSpaceDN w:val="0"/>
        <w:adjustRightInd w:val="0"/>
        <w:spacing w:before="120"/>
        <w:jc w:val="both"/>
        <w:rPr>
          <w:rFonts w:eastAsia="Calibri"/>
          <w:iCs/>
          <w:sz w:val="22"/>
          <w:szCs w:val="22"/>
          <w:lang w:eastAsia="en-US"/>
        </w:rPr>
      </w:pPr>
      <w:r w:rsidRPr="00F82FC9">
        <w:rPr>
          <w:rFonts w:eastAsia="Calibri"/>
          <w:sz w:val="22"/>
          <w:szCs w:val="22"/>
          <w:lang w:eastAsia="en-US"/>
        </w:rPr>
        <w:t xml:space="preserve">Instrukcja obsługi – </w:t>
      </w:r>
      <w:r w:rsidRPr="00F82FC9">
        <w:rPr>
          <w:rFonts w:eastAsia="Calibri"/>
          <w:b/>
          <w:sz w:val="22"/>
          <w:szCs w:val="22"/>
          <w:u w:val="single"/>
          <w:lang w:eastAsia="en-US"/>
        </w:rPr>
        <w:t>jak w części B zał. do SWZ, pkt 13</w:t>
      </w:r>
      <w:r w:rsidRPr="00F82FC9">
        <w:rPr>
          <w:rFonts w:eastAsia="Calibri"/>
          <w:sz w:val="22"/>
          <w:szCs w:val="22"/>
          <w:lang w:eastAsia="en-US"/>
        </w:rPr>
        <w:t xml:space="preserve"> - zgodna z zapisami dokumentacji technicznej zdeponowanej w jednostce notyfikowanej oraz certyfikatu badania typu WE/UE, potwierdzająca parametry techniczne wymagane w załączniku nr 3 - dotyczy zaoferowanych wyłączników oraz mikroprocesorowych przekaźników wielofunkcyjnych.</w:t>
      </w:r>
    </w:p>
    <w:p w14:paraId="34B35AD5" w14:textId="77777777" w:rsidR="004E6C5B" w:rsidRPr="00F82FC9" w:rsidRDefault="004E6C5B" w:rsidP="004E6C5B">
      <w:pPr>
        <w:numPr>
          <w:ilvl w:val="0"/>
          <w:numId w:val="77"/>
        </w:numPr>
        <w:autoSpaceDE w:val="0"/>
        <w:autoSpaceDN w:val="0"/>
        <w:adjustRightInd w:val="0"/>
        <w:spacing w:before="120"/>
        <w:jc w:val="both"/>
        <w:rPr>
          <w:rFonts w:eastAsia="Calibri"/>
          <w:iCs/>
          <w:sz w:val="22"/>
          <w:szCs w:val="22"/>
          <w:lang w:eastAsia="en-US"/>
        </w:rPr>
      </w:pPr>
      <w:r w:rsidRPr="00F82FC9">
        <w:rPr>
          <w:rFonts w:eastAsia="Calibri"/>
          <w:sz w:val="22"/>
          <w:szCs w:val="22"/>
          <w:lang w:eastAsia="en-US"/>
        </w:rPr>
        <w:t>Oświadczenie Producenta o zgodności zapisów dołączonych do oferty instrukcji obsługi oferowanych wyłączników/rozruszników oraz mikroprocesorowych przekaźników wielofunkcyjnych z złożoną dokumentacją techniczną w jednostce notyfikowanej oraz certyfikatem badania typu WE/UE. Zamawiający zastrzega sobie prawo do weryfikacji dołączonego oświadczenia.</w:t>
      </w:r>
    </w:p>
    <w:p w14:paraId="5FB063BC" w14:textId="77777777" w:rsidR="004E6C5B" w:rsidRPr="00F82FC9" w:rsidRDefault="004E6C5B" w:rsidP="004E6C5B">
      <w:pPr>
        <w:numPr>
          <w:ilvl w:val="0"/>
          <w:numId w:val="77"/>
        </w:numPr>
        <w:autoSpaceDE w:val="0"/>
        <w:autoSpaceDN w:val="0"/>
        <w:adjustRightInd w:val="0"/>
        <w:spacing w:before="120"/>
        <w:jc w:val="both"/>
        <w:rPr>
          <w:rFonts w:eastAsia="Calibri"/>
          <w:iCs/>
          <w:sz w:val="22"/>
          <w:szCs w:val="22"/>
          <w:lang w:eastAsia="en-US"/>
        </w:rPr>
      </w:pPr>
      <w:r w:rsidRPr="00F82FC9">
        <w:rPr>
          <w:rFonts w:eastAsia="Calibri"/>
          <w:sz w:val="22"/>
          <w:szCs w:val="22"/>
          <w:lang w:eastAsia="en-US"/>
        </w:rPr>
        <w:t>Oryginał lub kopia poświadczona przez Wykonawcę za zgodność z oryginałem aktualnego powiadomienia o zapewnieniu jakości wydanego przez jednostkę notyfikowaną dla producenta urządzenia</w:t>
      </w:r>
    </w:p>
    <w:p w14:paraId="0CEF12A5" w14:textId="77777777" w:rsidR="004E6C5B" w:rsidRPr="00F82FC9" w:rsidRDefault="004E6C5B" w:rsidP="004E6C5B">
      <w:pPr>
        <w:ind w:left="426"/>
        <w:jc w:val="both"/>
        <w:rPr>
          <w:i/>
          <w:sz w:val="22"/>
          <w:szCs w:val="22"/>
        </w:rPr>
      </w:pPr>
    </w:p>
    <w:p w14:paraId="4AAAF445" w14:textId="77777777" w:rsidR="004E6C5B" w:rsidRPr="00F82FC9" w:rsidRDefault="004E6C5B" w:rsidP="004E6C5B">
      <w:pPr>
        <w:ind w:left="426"/>
        <w:jc w:val="both"/>
        <w:rPr>
          <w:i/>
          <w:sz w:val="22"/>
          <w:szCs w:val="22"/>
        </w:rPr>
      </w:pPr>
      <w:r w:rsidRPr="00F82FC9">
        <w:rPr>
          <w:i/>
          <w:sz w:val="22"/>
          <w:szCs w:val="22"/>
        </w:rPr>
        <w:t>UWAGA:</w:t>
      </w:r>
    </w:p>
    <w:p w14:paraId="1B69DAFA" w14:textId="77777777" w:rsidR="004E6C5B" w:rsidRPr="00F82FC9" w:rsidRDefault="004E6C5B" w:rsidP="004E6C5B">
      <w:pPr>
        <w:pStyle w:val="Akapitzlist"/>
        <w:numPr>
          <w:ilvl w:val="0"/>
          <w:numId w:val="66"/>
        </w:numPr>
        <w:ind w:hanging="295"/>
        <w:contextualSpacing w:val="0"/>
        <w:jc w:val="both"/>
        <w:rPr>
          <w:b/>
          <w:i/>
          <w:sz w:val="22"/>
          <w:szCs w:val="22"/>
        </w:rPr>
      </w:pPr>
      <w:r w:rsidRPr="00F82FC9">
        <w:rPr>
          <w:i/>
          <w:sz w:val="22"/>
          <w:szCs w:val="22"/>
        </w:rPr>
        <w:t xml:space="preserve">Certyfikaty/dopuszczenia/inne dokumenty potwierdzające spełnienie wymagań przedmiotowych przedstawione przez Wykonawcę w ofercie muszą być ważne </w:t>
      </w:r>
      <w:r w:rsidRPr="00F82FC9">
        <w:rPr>
          <w:b/>
          <w:i/>
          <w:sz w:val="22"/>
          <w:szCs w:val="22"/>
        </w:rPr>
        <w:t>w dniu składania ofert.</w:t>
      </w:r>
    </w:p>
    <w:p w14:paraId="47026F7A" w14:textId="77777777" w:rsidR="004E6C5B" w:rsidRPr="00F82FC9" w:rsidRDefault="004E6C5B" w:rsidP="004E6C5B">
      <w:pPr>
        <w:pStyle w:val="Akapitzlist"/>
        <w:numPr>
          <w:ilvl w:val="0"/>
          <w:numId w:val="66"/>
        </w:numPr>
        <w:ind w:hanging="294"/>
        <w:jc w:val="both"/>
        <w:rPr>
          <w:b/>
          <w:i/>
          <w:sz w:val="22"/>
          <w:szCs w:val="22"/>
        </w:rPr>
      </w:pPr>
      <w:r w:rsidRPr="00F82FC9">
        <w:rPr>
          <w:i/>
          <w:sz w:val="22"/>
          <w:szCs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4" w:history="1">
        <w:r w:rsidRPr="00F82FC9">
          <w:rPr>
            <w:rStyle w:val="Hipercze"/>
            <w:i/>
            <w:color w:val="auto"/>
            <w:sz w:val="22"/>
            <w:szCs w:val="22"/>
          </w:rPr>
          <w:t>clm.katowice@pgg.pl</w:t>
        </w:r>
      </w:hyperlink>
      <w:r w:rsidRPr="00F82FC9">
        <w:rPr>
          <w:i/>
          <w:sz w:val="22"/>
          <w:szCs w:val="22"/>
        </w:rPr>
        <w:t xml:space="preserve"> oraz (e-mail sekretarza)</w:t>
      </w:r>
      <w:r w:rsidRPr="00F82FC9">
        <w:rPr>
          <w:i/>
          <w:sz w:val="22"/>
          <w:szCs w:val="22"/>
          <w:u w:val="single"/>
        </w:rPr>
        <w:t xml:space="preserve"> bądź poprzez Platformę EFO na elektroniczne wezwanie w określonym przez Zamawiającego terminie</w:t>
      </w:r>
      <w:r w:rsidRPr="00F82FC9">
        <w:rPr>
          <w:i/>
          <w:sz w:val="22"/>
          <w:szCs w:val="22"/>
        </w:rPr>
        <w:t xml:space="preserve"> aktualny/e – obowiązujący/e certyfikat/dopuszczenie/ inny dokument potwierdzający spełnienie wymagań przedmiotowych.</w:t>
      </w:r>
      <w:r w:rsidRPr="00F82FC9">
        <w:rPr>
          <w:b/>
          <w:i/>
          <w:sz w:val="22"/>
          <w:szCs w:val="22"/>
        </w:rPr>
        <w:t xml:space="preserve"> </w:t>
      </w:r>
      <w:r w:rsidRPr="00F82FC9">
        <w:rPr>
          <w:i/>
          <w:sz w:val="22"/>
          <w:szCs w:val="22"/>
        </w:rPr>
        <w:t>Dostarczony dokument musi dotyczyć wyrobu zaoferowanego przez Wykonawcę w ofercie przetargowej.</w:t>
      </w:r>
    </w:p>
    <w:p w14:paraId="437B802D" w14:textId="77777777" w:rsidR="004E6C5B" w:rsidRPr="00A604C0" w:rsidRDefault="004E6C5B" w:rsidP="004E6C5B">
      <w:pPr>
        <w:pStyle w:val="Akapitzlist"/>
        <w:numPr>
          <w:ilvl w:val="0"/>
          <w:numId w:val="46"/>
        </w:numPr>
        <w:ind w:hanging="294"/>
        <w:jc w:val="both"/>
        <w:rPr>
          <w:b/>
          <w:i/>
          <w:sz w:val="22"/>
          <w:szCs w:val="22"/>
        </w:rPr>
      </w:pPr>
      <w:r w:rsidRPr="00F82FC9">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73F1048D" w14:textId="77777777" w:rsidR="004E6C5B" w:rsidRDefault="004E6C5B" w:rsidP="004E6C5B">
      <w:pPr>
        <w:pStyle w:val="Akapitzlist"/>
        <w:jc w:val="both"/>
        <w:rPr>
          <w:i/>
          <w:sz w:val="22"/>
          <w:szCs w:val="22"/>
        </w:rPr>
      </w:pPr>
    </w:p>
    <w:p w14:paraId="00489CFF" w14:textId="77777777" w:rsidR="004E6C5B" w:rsidRPr="00F82FC9" w:rsidRDefault="004E6C5B" w:rsidP="004E6C5B">
      <w:pPr>
        <w:pStyle w:val="Akapitzlist"/>
        <w:jc w:val="both"/>
        <w:rPr>
          <w:b/>
          <w:i/>
          <w:sz w:val="22"/>
          <w:szCs w:val="22"/>
        </w:rPr>
      </w:pPr>
    </w:p>
    <w:p w14:paraId="7CBB9B34" w14:textId="77777777" w:rsidR="004E6C5B" w:rsidRPr="00F82FC9" w:rsidRDefault="004E6C5B" w:rsidP="004E6C5B">
      <w:pPr>
        <w:numPr>
          <w:ilvl w:val="0"/>
          <w:numId w:val="75"/>
        </w:numPr>
        <w:spacing w:before="240"/>
        <w:ind w:left="284" w:hanging="284"/>
        <w:jc w:val="both"/>
        <w:rPr>
          <w:rFonts w:eastAsia="Calibri"/>
          <w:b/>
          <w:sz w:val="22"/>
          <w:szCs w:val="22"/>
          <w:lang w:eastAsia="en-US"/>
        </w:rPr>
      </w:pPr>
      <w:r w:rsidRPr="00F82FC9">
        <w:rPr>
          <w:rFonts w:eastAsia="Calibri"/>
          <w:b/>
          <w:sz w:val="22"/>
          <w:szCs w:val="22"/>
          <w:lang w:eastAsia="en-US"/>
        </w:rPr>
        <w:lastRenderedPageBreak/>
        <w:t>DOKUMENTY I INFORMACJE WYMAGANE PRZED ZAWARCIEM UMOWY:</w:t>
      </w:r>
    </w:p>
    <w:p w14:paraId="443E1F6A" w14:textId="77777777" w:rsidR="004E6C5B" w:rsidRPr="00F82FC9" w:rsidRDefault="004E6C5B" w:rsidP="004E6C5B">
      <w:pPr>
        <w:pStyle w:val="Akapitzlist"/>
        <w:numPr>
          <w:ilvl w:val="0"/>
          <w:numId w:val="45"/>
        </w:numPr>
        <w:ind w:left="709" w:hanging="284"/>
        <w:contextualSpacing w:val="0"/>
        <w:jc w:val="both"/>
        <w:rPr>
          <w:b/>
          <w:i/>
          <w:iCs/>
          <w:sz w:val="22"/>
          <w:szCs w:val="22"/>
        </w:rPr>
      </w:pPr>
      <w:r w:rsidRPr="00F82FC9">
        <w:rPr>
          <w:b/>
          <w:iCs/>
          <w:sz w:val="22"/>
          <w:szCs w:val="22"/>
        </w:rPr>
        <w:t xml:space="preserve">Umowa regulująca współpracę Wykonawców – w przypadku wyboru oferty wspólnej </w:t>
      </w:r>
      <w:r w:rsidRPr="00F82FC9">
        <w:rPr>
          <w:b/>
          <w:i/>
          <w:iCs/>
          <w:sz w:val="22"/>
          <w:szCs w:val="22"/>
        </w:rPr>
        <w:t>(oryginał lub kopia w formie elektronicznej).</w:t>
      </w:r>
    </w:p>
    <w:p w14:paraId="1E480199" w14:textId="77777777" w:rsidR="004E6C5B" w:rsidRPr="00F82FC9" w:rsidRDefault="004E6C5B" w:rsidP="004E6C5B">
      <w:pPr>
        <w:pStyle w:val="Akapitzlist"/>
        <w:numPr>
          <w:ilvl w:val="0"/>
          <w:numId w:val="45"/>
        </w:numPr>
        <w:ind w:left="709" w:hanging="284"/>
        <w:contextualSpacing w:val="0"/>
        <w:jc w:val="both"/>
        <w:rPr>
          <w:b/>
          <w:iCs/>
          <w:sz w:val="22"/>
          <w:szCs w:val="22"/>
        </w:rPr>
      </w:pPr>
      <w:r w:rsidRPr="00F82FC9">
        <w:rPr>
          <w:b/>
          <w:iCs/>
          <w:sz w:val="22"/>
          <w:szCs w:val="22"/>
        </w:rPr>
        <w:t xml:space="preserve">Dokumenty </w:t>
      </w:r>
      <w:r w:rsidRPr="00F82FC9">
        <w:rPr>
          <w:b/>
          <w:iCs/>
          <w:sz w:val="22"/>
          <w:szCs w:val="22"/>
          <w:u w:val="single"/>
        </w:rPr>
        <w:t>w formie elektronicznej</w:t>
      </w:r>
      <w:r w:rsidRPr="00F82FC9">
        <w:rPr>
          <w:b/>
          <w:iCs/>
          <w:sz w:val="22"/>
          <w:szCs w:val="22"/>
        </w:rPr>
        <w:t>:</w:t>
      </w:r>
    </w:p>
    <w:p w14:paraId="4B720720" w14:textId="77777777" w:rsidR="004E6C5B" w:rsidRPr="00F82FC9" w:rsidRDefault="004E6C5B" w:rsidP="004E6C5B">
      <w:pPr>
        <w:ind w:left="709"/>
        <w:jc w:val="both"/>
        <w:rPr>
          <w:b/>
          <w:iCs/>
          <w:sz w:val="22"/>
          <w:szCs w:val="22"/>
        </w:rPr>
      </w:pPr>
      <w:bookmarkStart w:id="30" w:name="_Hlk3625885"/>
    </w:p>
    <w:p w14:paraId="70882778" w14:textId="77777777" w:rsidR="004E6C5B" w:rsidRPr="00F82FC9" w:rsidRDefault="004E6C5B" w:rsidP="004E6C5B">
      <w:pPr>
        <w:ind w:left="709"/>
        <w:jc w:val="both"/>
        <w:rPr>
          <w:i/>
          <w:iCs/>
          <w:sz w:val="22"/>
          <w:szCs w:val="22"/>
          <w:u w:val="single"/>
        </w:rPr>
      </w:pPr>
      <w:r w:rsidRPr="00F82FC9">
        <w:rPr>
          <w:rFonts w:eastAsia="Calibri"/>
          <w:sz w:val="22"/>
          <w:szCs w:val="22"/>
          <w:u w:val="single"/>
          <w:lang w:eastAsia="en-US"/>
        </w:rPr>
        <w:t>Nie dotyczy</w:t>
      </w:r>
    </w:p>
    <w:bookmarkEnd w:id="30"/>
    <w:p w14:paraId="325F266C" w14:textId="77777777" w:rsidR="004E6C5B" w:rsidRPr="00F82FC9" w:rsidRDefault="004E6C5B" w:rsidP="004E6C5B">
      <w:pPr>
        <w:jc w:val="both"/>
        <w:rPr>
          <w:sz w:val="22"/>
          <w:szCs w:val="22"/>
        </w:rPr>
      </w:pPr>
    </w:p>
    <w:p w14:paraId="0751D295" w14:textId="77777777" w:rsidR="004E6C5B" w:rsidRPr="00F82FC9" w:rsidRDefault="004E6C5B" w:rsidP="004E6C5B">
      <w:pPr>
        <w:pStyle w:val="Akapitzlist"/>
        <w:numPr>
          <w:ilvl w:val="0"/>
          <w:numId w:val="45"/>
        </w:numPr>
        <w:ind w:left="709" w:hanging="284"/>
        <w:contextualSpacing w:val="0"/>
        <w:jc w:val="both"/>
        <w:rPr>
          <w:b/>
          <w:iCs/>
          <w:sz w:val="22"/>
          <w:szCs w:val="22"/>
        </w:rPr>
      </w:pPr>
      <w:r w:rsidRPr="00F82FC9">
        <w:rPr>
          <w:b/>
          <w:iCs/>
          <w:sz w:val="22"/>
          <w:szCs w:val="22"/>
        </w:rPr>
        <w:t>Spis dokumentów wymienionych w ust. 2 w wersji edytowalnej (w układzie: nr dokumentu / nazwa dokumentu / wystawca / data ważności / zadanie i pozycja której dokument dotyczy – jeżeli dotyczy).</w:t>
      </w:r>
    </w:p>
    <w:p w14:paraId="69084D55" w14:textId="77777777" w:rsidR="004E6C5B" w:rsidRPr="00F82FC9" w:rsidRDefault="004E6C5B" w:rsidP="004E6C5B">
      <w:pPr>
        <w:pStyle w:val="Akapitzlist"/>
        <w:numPr>
          <w:ilvl w:val="0"/>
          <w:numId w:val="45"/>
        </w:numPr>
        <w:ind w:left="709" w:hanging="284"/>
        <w:contextualSpacing w:val="0"/>
        <w:jc w:val="both"/>
        <w:rPr>
          <w:b/>
          <w:iCs/>
          <w:sz w:val="22"/>
          <w:szCs w:val="22"/>
        </w:rPr>
      </w:pPr>
      <w:r w:rsidRPr="00F82FC9">
        <w:rPr>
          <w:b/>
          <w:sz w:val="22"/>
          <w:szCs w:val="22"/>
        </w:rPr>
        <w:t>Informacje dotyczące sposobu komunikowania się Zamawiającego z Wykonawcą celem realizacji umowy:</w:t>
      </w:r>
    </w:p>
    <w:p w14:paraId="7E8BA059" w14:textId="77777777" w:rsidR="004E6C5B" w:rsidRPr="00F82FC9" w:rsidRDefault="004E6C5B" w:rsidP="004E6C5B">
      <w:pPr>
        <w:pStyle w:val="Akapitzlist"/>
        <w:ind w:left="709"/>
        <w:jc w:val="both"/>
        <w:rPr>
          <w:i/>
          <w:sz w:val="22"/>
          <w:szCs w:val="22"/>
        </w:rPr>
      </w:pPr>
      <w:r w:rsidRPr="00F82FC9">
        <w:rPr>
          <w:sz w:val="22"/>
          <w:szCs w:val="22"/>
        </w:rPr>
        <w:t xml:space="preserve">Adres poczty elektronicznej, na który będzie wysyłana informacja o opublikowaniu zamówienia w „Portalu Dostawcy” lub przekazywane będzie zamówienie e-mailem w formacie pdf ___________________ </w:t>
      </w:r>
      <w:r w:rsidRPr="00F82FC9">
        <w:rPr>
          <w:i/>
          <w:sz w:val="22"/>
          <w:szCs w:val="22"/>
        </w:rPr>
        <w:t>(Wykonawca podaje wyłącznie jeden adres e-mail)</w:t>
      </w:r>
    </w:p>
    <w:p w14:paraId="4D937ACE" w14:textId="77777777" w:rsidR="004E6C5B" w:rsidRPr="00F82FC9" w:rsidRDefault="004E6C5B" w:rsidP="004E6C5B">
      <w:pPr>
        <w:ind w:left="709"/>
        <w:jc w:val="both"/>
        <w:rPr>
          <w:sz w:val="22"/>
          <w:szCs w:val="22"/>
        </w:rPr>
      </w:pPr>
      <w:r w:rsidRPr="00F82FC9">
        <w:rPr>
          <w:sz w:val="22"/>
          <w:szCs w:val="22"/>
        </w:rPr>
        <w:t>Osoba odpowiedzialna za realizację umowy (w tym reklamację i badania kontrolne) ze strony Wykonawcy:</w:t>
      </w:r>
    </w:p>
    <w:p w14:paraId="2DDB1012" w14:textId="77777777" w:rsidR="004E6C5B" w:rsidRPr="00F82FC9" w:rsidRDefault="004E6C5B" w:rsidP="004E6C5B">
      <w:pPr>
        <w:ind w:left="644"/>
        <w:jc w:val="both"/>
        <w:rPr>
          <w:sz w:val="22"/>
          <w:szCs w:val="22"/>
        </w:rPr>
      </w:pPr>
      <w:r w:rsidRPr="00F82FC9">
        <w:rPr>
          <w:sz w:val="22"/>
          <w:szCs w:val="22"/>
        </w:rPr>
        <w:t>Pan/Pani</w:t>
      </w:r>
      <w:r w:rsidRPr="00F82FC9">
        <w:rPr>
          <w:sz w:val="22"/>
          <w:szCs w:val="22"/>
        </w:rPr>
        <w:tab/>
        <w:t>_________________________</w:t>
      </w:r>
    </w:p>
    <w:p w14:paraId="48045735" w14:textId="77777777" w:rsidR="004E6C5B" w:rsidRPr="00F82FC9" w:rsidRDefault="004E6C5B" w:rsidP="004E6C5B">
      <w:pPr>
        <w:pStyle w:val="Akapitzlist"/>
        <w:ind w:left="644"/>
        <w:jc w:val="both"/>
        <w:rPr>
          <w:b/>
          <w:sz w:val="22"/>
          <w:szCs w:val="22"/>
        </w:rPr>
      </w:pPr>
      <w:r w:rsidRPr="00F82FC9">
        <w:rPr>
          <w:sz w:val="22"/>
          <w:szCs w:val="22"/>
        </w:rPr>
        <w:t>Nr telefonu</w:t>
      </w:r>
      <w:r w:rsidRPr="00F82FC9">
        <w:rPr>
          <w:sz w:val="22"/>
          <w:szCs w:val="22"/>
        </w:rPr>
        <w:tab/>
        <w:t>_________________________</w:t>
      </w:r>
    </w:p>
    <w:p w14:paraId="69926FD5" w14:textId="77777777" w:rsidR="004E6C5B" w:rsidRPr="00F82FC9" w:rsidRDefault="004E6C5B" w:rsidP="004E6C5B">
      <w:pPr>
        <w:jc w:val="both"/>
        <w:rPr>
          <w:b/>
          <w:sz w:val="22"/>
          <w:szCs w:val="22"/>
        </w:rPr>
      </w:pPr>
      <w:r w:rsidRPr="00F82FC9">
        <w:rPr>
          <w:b/>
          <w:iCs/>
          <w:sz w:val="22"/>
          <w:szCs w:val="22"/>
        </w:rPr>
        <w:t xml:space="preserve">Dokumenty i informacje wymienione w ust. 1, 2, 3 i 4 należy dostarczyć na nośniku elektronicznym lub przesłać na adres e-mail: </w:t>
      </w:r>
      <w:r w:rsidRPr="00F82FC9">
        <w:rPr>
          <w:i/>
          <w:iCs/>
          <w:sz w:val="22"/>
          <w:szCs w:val="22"/>
        </w:rPr>
        <w:t>ad.rosa@pgg.pl</w:t>
      </w:r>
      <w:r w:rsidRPr="00F82FC9">
        <w:rPr>
          <w:b/>
          <w:i/>
          <w:iCs/>
          <w:sz w:val="22"/>
          <w:szCs w:val="22"/>
        </w:rPr>
        <w:t xml:space="preserve"> </w:t>
      </w:r>
      <w:r w:rsidRPr="00F82FC9">
        <w:rPr>
          <w:b/>
          <w:iCs/>
          <w:sz w:val="22"/>
          <w:szCs w:val="22"/>
        </w:rPr>
        <w:t xml:space="preserve">w terminie do 5 dni od daty rozstrzygnięcia postępowania w przeciwnym wypadku </w:t>
      </w:r>
      <w:r w:rsidRPr="00F82FC9">
        <w:rPr>
          <w:b/>
          <w:sz w:val="22"/>
          <w:szCs w:val="22"/>
        </w:rPr>
        <w:t>zawarcie umowy będzie niemożliwe z przyczyn leżących po stronie Wykonawcy.</w:t>
      </w:r>
    </w:p>
    <w:p w14:paraId="31D92794" w14:textId="77777777" w:rsidR="004E6C5B" w:rsidRPr="00F82FC9" w:rsidRDefault="004E6C5B" w:rsidP="004E6C5B">
      <w:pPr>
        <w:ind w:left="284" w:hanging="284"/>
        <w:jc w:val="both"/>
        <w:rPr>
          <w:iCs/>
          <w:sz w:val="22"/>
          <w:szCs w:val="22"/>
        </w:rPr>
      </w:pPr>
    </w:p>
    <w:p w14:paraId="72D03380" w14:textId="77777777" w:rsidR="004E6C5B" w:rsidRPr="00F82FC9" w:rsidRDefault="004E6C5B" w:rsidP="004E6C5B">
      <w:pPr>
        <w:numPr>
          <w:ilvl w:val="0"/>
          <w:numId w:val="75"/>
        </w:numPr>
        <w:ind w:left="284" w:hanging="284"/>
        <w:jc w:val="both"/>
        <w:rPr>
          <w:b/>
          <w:iCs/>
          <w:sz w:val="22"/>
          <w:szCs w:val="22"/>
        </w:rPr>
      </w:pPr>
      <w:r w:rsidRPr="00F82FC9">
        <w:rPr>
          <w:b/>
          <w:sz w:val="22"/>
          <w:szCs w:val="22"/>
        </w:rPr>
        <w:t xml:space="preserve">Dokumenty wymagane do każdej dostawy do magazynów materiałowych każdego Oddziału Polskiej Grupy Górniczej S.A. objętego umową </w:t>
      </w:r>
      <w:r w:rsidRPr="00F82FC9">
        <w:rPr>
          <w:b/>
          <w:sz w:val="22"/>
          <w:szCs w:val="22"/>
          <w:u w:val="single"/>
        </w:rPr>
        <w:t>w formie papierowej / elektronicznej:</w:t>
      </w:r>
    </w:p>
    <w:p w14:paraId="3854B46E" w14:textId="77777777" w:rsidR="004E6C5B" w:rsidRPr="00F82FC9" w:rsidRDefault="004E6C5B" w:rsidP="004E6C5B">
      <w:pPr>
        <w:pStyle w:val="Akapitzlist"/>
        <w:numPr>
          <w:ilvl w:val="0"/>
          <w:numId w:val="76"/>
        </w:numPr>
        <w:ind w:left="1134" w:hanging="425"/>
        <w:contextualSpacing w:val="0"/>
        <w:jc w:val="both"/>
        <w:rPr>
          <w:sz w:val="22"/>
          <w:szCs w:val="22"/>
        </w:rPr>
      </w:pPr>
      <w:r w:rsidRPr="00F82FC9">
        <w:rPr>
          <w:sz w:val="22"/>
          <w:szCs w:val="22"/>
        </w:rPr>
        <w:t>Dowód dostawy sporządzony w Portalu Dostawcy Polskiej Grupy Górniczej S.A.,</w:t>
      </w:r>
    </w:p>
    <w:p w14:paraId="249AAE6A" w14:textId="77777777" w:rsidR="004E6C5B" w:rsidRPr="00F82FC9" w:rsidRDefault="004E6C5B" w:rsidP="004E6C5B">
      <w:pPr>
        <w:pStyle w:val="Akapitzlist"/>
        <w:numPr>
          <w:ilvl w:val="0"/>
          <w:numId w:val="76"/>
        </w:numPr>
        <w:ind w:left="1134" w:hanging="425"/>
        <w:contextualSpacing w:val="0"/>
        <w:jc w:val="both"/>
        <w:rPr>
          <w:sz w:val="22"/>
          <w:szCs w:val="22"/>
        </w:rPr>
      </w:pPr>
      <w:r w:rsidRPr="00F82FC9">
        <w:rPr>
          <w:sz w:val="22"/>
          <w:szCs w:val="22"/>
        </w:rPr>
        <w:t xml:space="preserve">Deklaracja zgodności UE </w:t>
      </w:r>
    </w:p>
    <w:p w14:paraId="5D21D2CD" w14:textId="77777777" w:rsidR="004E6C5B" w:rsidRPr="00F82FC9" w:rsidRDefault="004E6C5B" w:rsidP="004E6C5B">
      <w:pPr>
        <w:pStyle w:val="Akapitzlist"/>
        <w:numPr>
          <w:ilvl w:val="0"/>
          <w:numId w:val="76"/>
        </w:numPr>
        <w:ind w:left="1134" w:hanging="425"/>
        <w:contextualSpacing w:val="0"/>
        <w:jc w:val="both"/>
        <w:rPr>
          <w:sz w:val="22"/>
          <w:szCs w:val="22"/>
        </w:rPr>
      </w:pPr>
      <w:r w:rsidRPr="00F82FC9">
        <w:rPr>
          <w:sz w:val="22"/>
          <w:szCs w:val="22"/>
        </w:rPr>
        <w:t xml:space="preserve">Świadectwa badań przekaźników i zabezpieczeń, </w:t>
      </w:r>
    </w:p>
    <w:p w14:paraId="75A0E872" w14:textId="77777777" w:rsidR="004E6C5B" w:rsidRPr="00F82FC9" w:rsidRDefault="004E6C5B" w:rsidP="004E6C5B">
      <w:pPr>
        <w:pStyle w:val="Akapitzlist"/>
        <w:numPr>
          <w:ilvl w:val="0"/>
          <w:numId w:val="76"/>
        </w:numPr>
        <w:ind w:left="1134" w:hanging="425"/>
        <w:contextualSpacing w:val="0"/>
        <w:jc w:val="both"/>
        <w:rPr>
          <w:sz w:val="22"/>
          <w:szCs w:val="22"/>
        </w:rPr>
      </w:pPr>
      <w:r w:rsidRPr="00F82FC9">
        <w:rPr>
          <w:sz w:val="22"/>
          <w:szCs w:val="22"/>
        </w:rPr>
        <w:t>karta gwarancyjna,</w:t>
      </w:r>
    </w:p>
    <w:p w14:paraId="390265C9" w14:textId="77777777" w:rsidR="004E6C5B" w:rsidRPr="00F82FC9" w:rsidRDefault="004E6C5B" w:rsidP="004E6C5B">
      <w:pPr>
        <w:pStyle w:val="Akapitzlist"/>
        <w:numPr>
          <w:ilvl w:val="0"/>
          <w:numId w:val="76"/>
        </w:numPr>
        <w:ind w:left="1134" w:hanging="425"/>
        <w:contextualSpacing w:val="0"/>
        <w:jc w:val="both"/>
        <w:rPr>
          <w:sz w:val="22"/>
          <w:szCs w:val="22"/>
        </w:rPr>
      </w:pPr>
      <w:r w:rsidRPr="00F82FC9">
        <w:rPr>
          <w:sz w:val="22"/>
          <w:szCs w:val="22"/>
        </w:rPr>
        <w:t>instrukcje obsługi wraz z katalogiem części zamiennych – 1 egz.,</w:t>
      </w:r>
    </w:p>
    <w:p w14:paraId="2C0799FA" w14:textId="77777777" w:rsidR="004E6C5B" w:rsidRPr="00F82FC9" w:rsidRDefault="004E6C5B" w:rsidP="004E6C5B">
      <w:pPr>
        <w:pStyle w:val="Akapitzlist"/>
        <w:numPr>
          <w:ilvl w:val="0"/>
          <w:numId w:val="76"/>
        </w:numPr>
        <w:ind w:left="1134" w:hanging="425"/>
        <w:contextualSpacing w:val="0"/>
        <w:jc w:val="both"/>
        <w:rPr>
          <w:sz w:val="22"/>
          <w:szCs w:val="22"/>
        </w:rPr>
      </w:pPr>
      <w:r w:rsidRPr="00F82FC9">
        <w:rPr>
          <w:sz w:val="22"/>
          <w:szCs w:val="22"/>
        </w:rPr>
        <w:t>Protokół zdawczo-odbiorczy,</w:t>
      </w:r>
    </w:p>
    <w:p w14:paraId="3AAACA03" w14:textId="77777777" w:rsidR="004E6C5B" w:rsidRPr="00F82FC9" w:rsidRDefault="004E6C5B" w:rsidP="004E6C5B">
      <w:pPr>
        <w:pStyle w:val="Akapitzlist"/>
        <w:numPr>
          <w:ilvl w:val="0"/>
          <w:numId w:val="76"/>
        </w:numPr>
        <w:ind w:left="1134" w:hanging="425"/>
        <w:contextualSpacing w:val="0"/>
        <w:jc w:val="both"/>
        <w:rPr>
          <w:sz w:val="22"/>
          <w:szCs w:val="22"/>
        </w:rPr>
      </w:pPr>
      <w:r w:rsidRPr="00F82FC9">
        <w:rPr>
          <w:sz w:val="22"/>
          <w:szCs w:val="22"/>
        </w:rPr>
        <w:t>wykaz kompletności dostawy.</w:t>
      </w:r>
    </w:p>
    <w:p w14:paraId="4514A5CA" w14:textId="77777777" w:rsidR="004E6C5B" w:rsidRDefault="004E6C5B" w:rsidP="004E6C5B">
      <w:pPr>
        <w:jc w:val="right"/>
        <w:rPr>
          <w:i/>
          <w:sz w:val="22"/>
          <w:szCs w:val="22"/>
        </w:rPr>
      </w:pPr>
    </w:p>
    <w:p w14:paraId="442901E9" w14:textId="77777777" w:rsidR="004E6C5B" w:rsidRPr="00A41769" w:rsidRDefault="004E6C5B" w:rsidP="004E6C5B">
      <w:pPr>
        <w:jc w:val="both"/>
        <w:rPr>
          <w:b/>
          <w:bCs/>
          <w:sz w:val="22"/>
          <w:szCs w:val="22"/>
          <w:u w:val="single"/>
        </w:rPr>
      </w:pPr>
      <w:r w:rsidRPr="00A41769">
        <w:rPr>
          <w:b/>
          <w:bCs/>
          <w:sz w:val="22"/>
          <w:szCs w:val="22"/>
          <w:u w:val="single"/>
        </w:rPr>
        <w:t>UWAGA:</w:t>
      </w:r>
    </w:p>
    <w:p w14:paraId="743B2514" w14:textId="77777777" w:rsidR="004E6C5B" w:rsidRPr="00A41769" w:rsidRDefault="004E6C5B" w:rsidP="004E6C5B">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C0A5D83" w14:textId="77777777" w:rsidR="004E6C5B" w:rsidRPr="009B648E" w:rsidRDefault="004E6C5B" w:rsidP="004E6C5B">
      <w:pPr>
        <w:jc w:val="both"/>
        <w:rPr>
          <w:color w:val="FF0000"/>
          <w:sz w:val="22"/>
          <w:szCs w:val="22"/>
        </w:rPr>
      </w:pPr>
    </w:p>
    <w:p w14:paraId="54B23E22" w14:textId="77777777" w:rsidR="004E6C5B" w:rsidRPr="00FA54A4" w:rsidRDefault="004E6C5B" w:rsidP="004E6C5B">
      <w:pPr>
        <w:rPr>
          <w:rFonts w:ascii="Tahoma" w:hAnsi="Tahoma" w:cs="Tahoma"/>
          <w:iCs/>
          <w:sz w:val="16"/>
          <w:szCs w:val="16"/>
        </w:rPr>
      </w:pPr>
      <w:r w:rsidRPr="00750E51">
        <w:rPr>
          <w:i/>
          <w:sz w:val="22"/>
          <w:szCs w:val="22"/>
        </w:rPr>
        <w:br w:type="page"/>
      </w:r>
    </w:p>
    <w:p w14:paraId="55068C7F" w14:textId="77777777" w:rsidR="004E6C5B" w:rsidRPr="00FA54A4" w:rsidRDefault="004E6C5B" w:rsidP="004E6C5B">
      <w:pPr>
        <w:jc w:val="both"/>
        <w:rPr>
          <w:sz w:val="16"/>
          <w:szCs w:val="16"/>
        </w:rPr>
      </w:pPr>
    </w:p>
    <w:p w14:paraId="1F6C9E01" w14:textId="77777777" w:rsidR="003D6E4C" w:rsidRDefault="003D6E4C" w:rsidP="004E6C5B">
      <w:pPr>
        <w:tabs>
          <w:tab w:val="left" w:pos="540"/>
        </w:tabs>
        <w:ind w:left="357"/>
        <w:jc w:val="right"/>
        <w:rPr>
          <w:rFonts w:eastAsia="Calibri"/>
          <w:b/>
          <w:sz w:val="24"/>
          <w:szCs w:val="22"/>
          <w:lang w:eastAsia="en-US"/>
        </w:rPr>
      </w:pPr>
    </w:p>
    <w:p w14:paraId="24F653C6" w14:textId="491A4619" w:rsidR="003D6E4C" w:rsidRDefault="005F08DE" w:rsidP="004E6C5B">
      <w:pPr>
        <w:tabs>
          <w:tab w:val="left" w:pos="540"/>
        </w:tabs>
        <w:ind w:left="357"/>
        <w:jc w:val="right"/>
        <w:rPr>
          <w:rFonts w:eastAsia="Calibri"/>
          <w:b/>
          <w:sz w:val="24"/>
          <w:szCs w:val="22"/>
          <w:lang w:eastAsia="en-US"/>
        </w:rPr>
      </w:pPr>
      <w:r>
        <w:rPr>
          <w:rFonts w:eastAsia="Calibri"/>
          <w:b/>
          <w:noProof/>
          <w:sz w:val="24"/>
          <w:szCs w:val="22"/>
        </w:rPr>
        <w:drawing>
          <wp:inline distT="0" distB="0" distL="0" distR="0" wp14:anchorId="1F987CE7" wp14:editId="3974133E">
            <wp:extent cx="5759450" cy="76584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658470"/>
                    </a:xfrm>
                    <a:prstGeom prst="rect">
                      <a:avLst/>
                    </a:prstGeom>
                    <a:noFill/>
                    <a:ln>
                      <a:noFill/>
                    </a:ln>
                  </pic:spPr>
                </pic:pic>
              </a:graphicData>
            </a:graphic>
          </wp:inline>
        </w:drawing>
      </w:r>
    </w:p>
    <w:p w14:paraId="3513054B" w14:textId="77777777" w:rsidR="005F08DE" w:rsidRDefault="005F08DE" w:rsidP="004E6C5B">
      <w:pPr>
        <w:tabs>
          <w:tab w:val="left" w:pos="540"/>
        </w:tabs>
        <w:ind w:left="357"/>
        <w:jc w:val="right"/>
        <w:rPr>
          <w:rFonts w:eastAsia="Calibri"/>
          <w:b/>
          <w:sz w:val="24"/>
          <w:szCs w:val="22"/>
          <w:lang w:eastAsia="en-US"/>
        </w:rPr>
      </w:pPr>
    </w:p>
    <w:p w14:paraId="35BEEAEF" w14:textId="77777777" w:rsidR="005F08DE" w:rsidRDefault="005F08DE" w:rsidP="004E6C5B">
      <w:pPr>
        <w:tabs>
          <w:tab w:val="left" w:pos="540"/>
        </w:tabs>
        <w:ind w:left="357"/>
        <w:jc w:val="right"/>
        <w:rPr>
          <w:rFonts w:eastAsia="Calibri"/>
          <w:b/>
          <w:sz w:val="24"/>
          <w:szCs w:val="22"/>
          <w:lang w:eastAsia="en-US"/>
        </w:rPr>
      </w:pPr>
    </w:p>
    <w:p w14:paraId="7847A0BF" w14:textId="77777777" w:rsidR="005F08DE" w:rsidRDefault="005F08DE" w:rsidP="004E6C5B">
      <w:pPr>
        <w:tabs>
          <w:tab w:val="left" w:pos="540"/>
        </w:tabs>
        <w:ind w:left="357"/>
        <w:jc w:val="right"/>
        <w:rPr>
          <w:rFonts w:eastAsia="Calibri"/>
          <w:b/>
          <w:sz w:val="24"/>
          <w:szCs w:val="22"/>
          <w:lang w:eastAsia="en-US"/>
        </w:rPr>
      </w:pPr>
    </w:p>
    <w:p w14:paraId="6EEEBBFD" w14:textId="77777777" w:rsidR="005F08DE" w:rsidRDefault="005F08DE" w:rsidP="004E6C5B">
      <w:pPr>
        <w:tabs>
          <w:tab w:val="left" w:pos="540"/>
        </w:tabs>
        <w:ind w:left="357"/>
        <w:jc w:val="right"/>
        <w:rPr>
          <w:rFonts w:eastAsia="Calibri"/>
          <w:b/>
          <w:sz w:val="24"/>
          <w:szCs w:val="22"/>
          <w:lang w:eastAsia="en-US"/>
        </w:rPr>
      </w:pPr>
    </w:p>
    <w:p w14:paraId="57AEDBCF" w14:textId="77777777" w:rsidR="005F08DE" w:rsidRDefault="005F08DE" w:rsidP="004E6C5B">
      <w:pPr>
        <w:tabs>
          <w:tab w:val="left" w:pos="540"/>
        </w:tabs>
        <w:ind w:left="357"/>
        <w:jc w:val="right"/>
        <w:rPr>
          <w:rFonts w:eastAsia="Calibri"/>
          <w:b/>
          <w:sz w:val="24"/>
          <w:szCs w:val="22"/>
          <w:lang w:eastAsia="en-US"/>
        </w:rPr>
      </w:pPr>
    </w:p>
    <w:p w14:paraId="6A337AA0" w14:textId="77777777" w:rsidR="005F08DE" w:rsidRDefault="005F08DE" w:rsidP="004E6C5B">
      <w:pPr>
        <w:tabs>
          <w:tab w:val="left" w:pos="540"/>
        </w:tabs>
        <w:ind w:left="357"/>
        <w:jc w:val="right"/>
        <w:rPr>
          <w:rFonts w:eastAsia="Calibri"/>
          <w:b/>
          <w:sz w:val="24"/>
          <w:szCs w:val="22"/>
          <w:lang w:eastAsia="en-US"/>
        </w:rPr>
      </w:pPr>
    </w:p>
    <w:p w14:paraId="53F43194" w14:textId="77777777" w:rsidR="005F08DE" w:rsidRDefault="005F08DE" w:rsidP="004E6C5B">
      <w:pPr>
        <w:tabs>
          <w:tab w:val="left" w:pos="540"/>
        </w:tabs>
        <w:ind w:left="357"/>
        <w:jc w:val="right"/>
        <w:rPr>
          <w:rFonts w:eastAsia="Calibri"/>
          <w:b/>
          <w:sz w:val="24"/>
          <w:szCs w:val="22"/>
          <w:lang w:eastAsia="en-US"/>
        </w:rPr>
      </w:pPr>
    </w:p>
    <w:p w14:paraId="5A1ED25B" w14:textId="77777777" w:rsidR="005F08DE" w:rsidRDefault="005F08DE" w:rsidP="004E6C5B">
      <w:pPr>
        <w:tabs>
          <w:tab w:val="left" w:pos="540"/>
        </w:tabs>
        <w:ind w:left="357"/>
        <w:jc w:val="right"/>
        <w:rPr>
          <w:rFonts w:eastAsia="Calibri"/>
          <w:b/>
          <w:sz w:val="24"/>
          <w:szCs w:val="22"/>
          <w:lang w:eastAsia="en-US"/>
        </w:rPr>
      </w:pPr>
    </w:p>
    <w:p w14:paraId="18F88A61" w14:textId="77777777" w:rsidR="003D6E4C" w:rsidRDefault="003D6E4C" w:rsidP="004E6C5B">
      <w:pPr>
        <w:tabs>
          <w:tab w:val="left" w:pos="540"/>
        </w:tabs>
        <w:ind w:left="357"/>
        <w:jc w:val="right"/>
        <w:rPr>
          <w:rFonts w:eastAsia="Calibri"/>
          <w:b/>
          <w:sz w:val="24"/>
          <w:szCs w:val="22"/>
          <w:lang w:eastAsia="en-US"/>
        </w:rPr>
      </w:pPr>
    </w:p>
    <w:p w14:paraId="11E16E9A" w14:textId="532ADE26" w:rsidR="003D6E4C" w:rsidRDefault="005F08DE" w:rsidP="004E6C5B">
      <w:pPr>
        <w:tabs>
          <w:tab w:val="left" w:pos="540"/>
        </w:tabs>
        <w:ind w:left="357"/>
        <w:jc w:val="right"/>
        <w:rPr>
          <w:rFonts w:eastAsia="Calibri"/>
          <w:b/>
          <w:sz w:val="24"/>
          <w:szCs w:val="22"/>
          <w:lang w:eastAsia="en-US"/>
        </w:rPr>
      </w:pPr>
      <w:r>
        <w:rPr>
          <w:rFonts w:eastAsia="Calibri"/>
          <w:b/>
          <w:noProof/>
          <w:sz w:val="24"/>
          <w:szCs w:val="22"/>
        </w:rPr>
        <w:drawing>
          <wp:inline distT="0" distB="0" distL="0" distR="0" wp14:anchorId="3D13E10B" wp14:editId="0A42BAA6">
            <wp:extent cx="5759450" cy="2832979"/>
            <wp:effectExtent l="0" t="0" r="0" b="571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2832979"/>
                    </a:xfrm>
                    <a:prstGeom prst="rect">
                      <a:avLst/>
                    </a:prstGeom>
                    <a:noFill/>
                    <a:ln>
                      <a:noFill/>
                    </a:ln>
                  </pic:spPr>
                </pic:pic>
              </a:graphicData>
            </a:graphic>
          </wp:inline>
        </w:drawing>
      </w:r>
    </w:p>
    <w:p w14:paraId="3CFF197E" w14:textId="77777777" w:rsidR="005F08DE" w:rsidRDefault="005F08DE" w:rsidP="004E6C5B">
      <w:pPr>
        <w:tabs>
          <w:tab w:val="left" w:pos="540"/>
        </w:tabs>
        <w:ind w:left="357"/>
        <w:jc w:val="right"/>
        <w:rPr>
          <w:rFonts w:eastAsia="Calibri"/>
          <w:b/>
          <w:sz w:val="24"/>
          <w:szCs w:val="22"/>
          <w:lang w:eastAsia="en-US"/>
        </w:rPr>
      </w:pPr>
    </w:p>
    <w:p w14:paraId="2181D08A" w14:textId="77777777" w:rsidR="005F08DE" w:rsidRDefault="005F08DE" w:rsidP="004E6C5B">
      <w:pPr>
        <w:tabs>
          <w:tab w:val="left" w:pos="540"/>
        </w:tabs>
        <w:ind w:left="357"/>
        <w:jc w:val="right"/>
        <w:rPr>
          <w:rFonts w:eastAsia="Calibri"/>
          <w:b/>
          <w:sz w:val="24"/>
          <w:szCs w:val="22"/>
          <w:lang w:eastAsia="en-US"/>
        </w:rPr>
      </w:pPr>
    </w:p>
    <w:p w14:paraId="0C2A08D7" w14:textId="77777777" w:rsidR="005F08DE" w:rsidRDefault="005F08DE" w:rsidP="004E6C5B">
      <w:pPr>
        <w:tabs>
          <w:tab w:val="left" w:pos="540"/>
        </w:tabs>
        <w:ind w:left="357"/>
        <w:jc w:val="right"/>
        <w:rPr>
          <w:rFonts w:eastAsia="Calibri"/>
          <w:b/>
          <w:sz w:val="24"/>
          <w:szCs w:val="22"/>
          <w:lang w:eastAsia="en-US"/>
        </w:rPr>
      </w:pPr>
    </w:p>
    <w:p w14:paraId="43A1D741" w14:textId="77777777" w:rsidR="005F08DE" w:rsidRDefault="005F08DE" w:rsidP="004E6C5B">
      <w:pPr>
        <w:tabs>
          <w:tab w:val="left" w:pos="540"/>
        </w:tabs>
        <w:ind w:left="357"/>
        <w:jc w:val="right"/>
        <w:rPr>
          <w:rFonts w:eastAsia="Calibri"/>
          <w:b/>
          <w:sz w:val="24"/>
          <w:szCs w:val="22"/>
          <w:lang w:eastAsia="en-US"/>
        </w:rPr>
      </w:pPr>
    </w:p>
    <w:p w14:paraId="32CBA677" w14:textId="77777777" w:rsidR="005F08DE" w:rsidRDefault="005F08DE" w:rsidP="004E6C5B">
      <w:pPr>
        <w:tabs>
          <w:tab w:val="left" w:pos="540"/>
        </w:tabs>
        <w:ind w:left="357"/>
        <w:jc w:val="right"/>
        <w:rPr>
          <w:rFonts w:eastAsia="Calibri"/>
          <w:b/>
          <w:sz w:val="24"/>
          <w:szCs w:val="22"/>
          <w:lang w:eastAsia="en-US"/>
        </w:rPr>
      </w:pPr>
    </w:p>
    <w:p w14:paraId="49BDF281" w14:textId="77777777" w:rsidR="005F08DE" w:rsidRDefault="005F08DE" w:rsidP="004E6C5B">
      <w:pPr>
        <w:tabs>
          <w:tab w:val="left" w:pos="540"/>
        </w:tabs>
        <w:ind w:left="357"/>
        <w:jc w:val="right"/>
        <w:rPr>
          <w:rFonts w:eastAsia="Calibri"/>
          <w:b/>
          <w:sz w:val="24"/>
          <w:szCs w:val="22"/>
          <w:lang w:eastAsia="en-US"/>
        </w:rPr>
      </w:pPr>
    </w:p>
    <w:p w14:paraId="170D1F73" w14:textId="77777777" w:rsidR="005F08DE" w:rsidRDefault="005F08DE" w:rsidP="004E6C5B">
      <w:pPr>
        <w:tabs>
          <w:tab w:val="left" w:pos="540"/>
        </w:tabs>
        <w:ind w:left="357"/>
        <w:jc w:val="right"/>
        <w:rPr>
          <w:rFonts w:eastAsia="Calibri"/>
          <w:b/>
          <w:sz w:val="24"/>
          <w:szCs w:val="22"/>
          <w:lang w:eastAsia="en-US"/>
        </w:rPr>
      </w:pPr>
    </w:p>
    <w:p w14:paraId="6D7C376C" w14:textId="77777777" w:rsidR="005F08DE" w:rsidRDefault="005F08DE" w:rsidP="004E6C5B">
      <w:pPr>
        <w:tabs>
          <w:tab w:val="left" w:pos="540"/>
        </w:tabs>
        <w:ind w:left="357"/>
        <w:jc w:val="right"/>
        <w:rPr>
          <w:rFonts w:eastAsia="Calibri"/>
          <w:b/>
          <w:sz w:val="24"/>
          <w:szCs w:val="22"/>
          <w:lang w:eastAsia="en-US"/>
        </w:rPr>
      </w:pPr>
    </w:p>
    <w:p w14:paraId="5167105C" w14:textId="77777777" w:rsidR="005F08DE" w:rsidRDefault="005F08DE" w:rsidP="004E6C5B">
      <w:pPr>
        <w:tabs>
          <w:tab w:val="left" w:pos="540"/>
        </w:tabs>
        <w:ind w:left="357"/>
        <w:jc w:val="right"/>
        <w:rPr>
          <w:rFonts w:eastAsia="Calibri"/>
          <w:b/>
          <w:sz w:val="24"/>
          <w:szCs w:val="22"/>
          <w:lang w:eastAsia="en-US"/>
        </w:rPr>
      </w:pPr>
    </w:p>
    <w:p w14:paraId="79EB8970" w14:textId="77777777" w:rsidR="005F08DE" w:rsidRDefault="005F08DE" w:rsidP="004E6C5B">
      <w:pPr>
        <w:tabs>
          <w:tab w:val="left" w:pos="540"/>
        </w:tabs>
        <w:ind w:left="357"/>
        <w:jc w:val="right"/>
        <w:rPr>
          <w:rFonts w:eastAsia="Calibri"/>
          <w:b/>
          <w:sz w:val="24"/>
          <w:szCs w:val="22"/>
          <w:lang w:eastAsia="en-US"/>
        </w:rPr>
      </w:pPr>
    </w:p>
    <w:p w14:paraId="5C047CBB" w14:textId="77777777" w:rsidR="005F08DE" w:rsidRDefault="005F08DE" w:rsidP="004E6C5B">
      <w:pPr>
        <w:tabs>
          <w:tab w:val="left" w:pos="540"/>
        </w:tabs>
        <w:ind w:left="357"/>
        <w:jc w:val="right"/>
        <w:rPr>
          <w:rFonts w:eastAsia="Calibri"/>
          <w:b/>
          <w:sz w:val="24"/>
          <w:szCs w:val="22"/>
          <w:lang w:eastAsia="en-US"/>
        </w:rPr>
      </w:pPr>
    </w:p>
    <w:p w14:paraId="3331F344" w14:textId="77777777" w:rsidR="005F08DE" w:rsidRDefault="005F08DE" w:rsidP="004E6C5B">
      <w:pPr>
        <w:tabs>
          <w:tab w:val="left" w:pos="540"/>
        </w:tabs>
        <w:ind w:left="357"/>
        <w:jc w:val="right"/>
        <w:rPr>
          <w:rFonts w:eastAsia="Calibri"/>
          <w:b/>
          <w:sz w:val="24"/>
          <w:szCs w:val="22"/>
          <w:lang w:eastAsia="en-US"/>
        </w:rPr>
      </w:pPr>
    </w:p>
    <w:p w14:paraId="1E4E4FAC" w14:textId="77777777" w:rsidR="005F08DE" w:rsidRDefault="005F08DE" w:rsidP="004E6C5B">
      <w:pPr>
        <w:tabs>
          <w:tab w:val="left" w:pos="540"/>
        </w:tabs>
        <w:ind w:left="357"/>
        <w:jc w:val="right"/>
        <w:rPr>
          <w:rFonts w:eastAsia="Calibri"/>
          <w:b/>
          <w:sz w:val="24"/>
          <w:szCs w:val="22"/>
          <w:lang w:eastAsia="en-US"/>
        </w:rPr>
      </w:pPr>
    </w:p>
    <w:p w14:paraId="3D533667" w14:textId="77777777" w:rsidR="005F08DE" w:rsidRDefault="005F08DE" w:rsidP="004E6C5B">
      <w:pPr>
        <w:tabs>
          <w:tab w:val="left" w:pos="540"/>
        </w:tabs>
        <w:ind w:left="357"/>
        <w:jc w:val="right"/>
        <w:rPr>
          <w:rFonts w:eastAsia="Calibri"/>
          <w:b/>
          <w:sz w:val="24"/>
          <w:szCs w:val="22"/>
          <w:lang w:eastAsia="en-US"/>
        </w:rPr>
      </w:pPr>
    </w:p>
    <w:p w14:paraId="3C5ADABF" w14:textId="77777777" w:rsidR="005F08DE" w:rsidRDefault="005F08DE" w:rsidP="004E6C5B">
      <w:pPr>
        <w:tabs>
          <w:tab w:val="left" w:pos="540"/>
        </w:tabs>
        <w:ind w:left="357"/>
        <w:jc w:val="right"/>
        <w:rPr>
          <w:rFonts w:eastAsia="Calibri"/>
          <w:b/>
          <w:sz w:val="24"/>
          <w:szCs w:val="22"/>
          <w:lang w:eastAsia="en-US"/>
        </w:rPr>
      </w:pPr>
    </w:p>
    <w:p w14:paraId="04869640" w14:textId="77777777" w:rsidR="005F08DE" w:rsidRDefault="005F08DE" w:rsidP="004E6C5B">
      <w:pPr>
        <w:tabs>
          <w:tab w:val="left" w:pos="540"/>
        </w:tabs>
        <w:ind w:left="357"/>
        <w:jc w:val="right"/>
        <w:rPr>
          <w:rFonts w:eastAsia="Calibri"/>
          <w:b/>
          <w:sz w:val="24"/>
          <w:szCs w:val="22"/>
          <w:lang w:eastAsia="en-US"/>
        </w:rPr>
      </w:pPr>
    </w:p>
    <w:p w14:paraId="3A3EC5F4" w14:textId="77777777" w:rsidR="005F08DE" w:rsidRDefault="005F08DE" w:rsidP="004E6C5B">
      <w:pPr>
        <w:tabs>
          <w:tab w:val="left" w:pos="540"/>
        </w:tabs>
        <w:ind w:left="357"/>
        <w:jc w:val="right"/>
        <w:rPr>
          <w:rFonts w:eastAsia="Calibri"/>
          <w:b/>
          <w:sz w:val="24"/>
          <w:szCs w:val="22"/>
          <w:lang w:eastAsia="en-US"/>
        </w:rPr>
      </w:pPr>
    </w:p>
    <w:p w14:paraId="153CFE08" w14:textId="77777777" w:rsidR="005F08DE" w:rsidRDefault="005F08DE" w:rsidP="004E6C5B">
      <w:pPr>
        <w:tabs>
          <w:tab w:val="left" w:pos="540"/>
        </w:tabs>
        <w:ind w:left="357"/>
        <w:jc w:val="right"/>
        <w:rPr>
          <w:rFonts w:eastAsia="Calibri"/>
          <w:b/>
          <w:sz w:val="24"/>
          <w:szCs w:val="22"/>
          <w:lang w:eastAsia="en-US"/>
        </w:rPr>
      </w:pPr>
    </w:p>
    <w:p w14:paraId="5FEA2AF5" w14:textId="77777777" w:rsidR="005F08DE" w:rsidRDefault="005F08DE" w:rsidP="004E6C5B">
      <w:pPr>
        <w:tabs>
          <w:tab w:val="left" w:pos="540"/>
        </w:tabs>
        <w:ind w:left="357"/>
        <w:jc w:val="right"/>
        <w:rPr>
          <w:rFonts w:eastAsia="Calibri"/>
          <w:b/>
          <w:sz w:val="24"/>
          <w:szCs w:val="22"/>
          <w:lang w:eastAsia="en-US"/>
        </w:rPr>
      </w:pPr>
    </w:p>
    <w:p w14:paraId="357EDFBB" w14:textId="77777777" w:rsidR="005F08DE" w:rsidRDefault="005F08DE" w:rsidP="004E6C5B">
      <w:pPr>
        <w:tabs>
          <w:tab w:val="left" w:pos="540"/>
        </w:tabs>
        <w:ind w:left="357"/>
        <w:jc w:val="right"/>
        <w:rPr>
          <w:rFonts w:eastAsia="Calibri"/>
          <w:b/>
          <w:sz w:val="24"/>
          <w:szCs w:val="22"/>
          <w:lang w:eastAsia="en-US"/>
        </w:rPr>
      </w:pPr>
    </w:p>
    <w:p w14:paraId="5F59E3E5" w14:textId="77777777" w:rsidR="005F08DE" w:rsidRDefault="005F08DE" w:rsidP="004E6C5B">
      <w:pPr>
        <w:tabs>
          <w:tab w:val="left" w:pos="540"/>
        </w:tabs>
        <w:ind w:left="357"/>
        <w:jc w:val="right"/>
        <w:rPr>
          <w:rFonts w:eastAsia="Calibri"/>
          <w:b/>
          <w:sz w:val="24"/>
          <w:szCs w:val="22"/>
          <w:lang w:eastAsia="en-US"/>
        </w:rPr>
      </w:pPr>
    </w:p>
    <w:p w14:paraId="1688B5AA" w14:textId="77777777" w:rsidR="005F08DE" w:rsidRDefault="005F08DE" w:rsidP="004E6C5B">
      <w:pPr>
        <w:tabs>
          <w:tab w:val="left" w:pos="540"/>
        </w:tabs>
        <w:ind w:left="357"/>
        <w:jc w:val="right"/>
        <w:rPr>
          <w:rFonts w:eastAsia="Calibri"/>
          <w:b/>
          <w:sz w:val="24"/>
          <w:szCs w:val="22"/>
          <w:lang w:eastAsia="en-US"/>
        </w:rPr>
      </w:pPr>
    </w:p>
    <w:p w14:paraId="15ADFCB3" w14:textId="77777777" w:rsidR="005F08DE" w:rsidRDefault="005F08DE" w:rsidP="004E6C5B">
      <w:pPr>
        <w:tabs>
          <w:tab w:val="left" w:pos="540"/>
        </w:tabs>
        <w:ind w:left="357"/>
        <w:jc w:val="right"/>
        <w:rPr>
          <w:rFonts w:eastAsia="Calibri"/>
          <w:b/>
          <w:sz w:val="24"/>
          <w:szCs w:val="22"/>
          <w:lang w:eastAsia="en-US"/>
        </w:rPr>
      </w:pPr>
    </w:p>
    <w:p w14:paraId="4EC40C82" w14:textId="77777777" w:rsidR="005F08DE" w:rsidRDefault="005F08DE" w:rsidP="004E6C5B">
      <w:pPr>
        <w:tabs>
          <w:tab w:val="left" w:pos="540"/>
        </w:tabs>
        <w:ind w:left="357"/>
        <w:jc w:val="right"/>
        <w:rPr>
          <w:rFonts w:eastAsia="Calibri"/>
          <w:b/>
          <w:sz w:val="24"/>
          <w:szCs w:val="22"/>
          <w:lang w:eastAsia="en-US"/>
        </w:rPr>
      </w:pPr>
    </w:p>
    <w:p w14:paraId="5220BAE1" w14:textId="77777777" w:rsidR="005F08DE" w:rsidRDefault="005F08DE" w:rsidP="004E6C5B">
      <w:pPr>
        <w:tabs>
          <w:tab w:val="left" w:pos="540"/>
        </w:tabs>
        <w:ind w:left="357"/>
        <w:jc w:val="right"/>
        <w:rPr>
          <w:rFonts w:eastAsia="Calibri"/>
          <w:b/>
          <w:sz w:val="24"/>
          <w:szCs w:val="22"/>
          <w:lang w:eastAsia="en-US"/>
        </w:rPr>
      </w:pPr>
    </w:p>
    <w:p w14:paraId="4CAE39E8" w14:textId="77777777" w:rsidR="005F08DE" w:rsidRDefault="005F08DE" w:rsidP="004E6C5B">
      <w:pPr>
        <w:tabs>
          <w:tab w:val="left" w:pos="540"/>
        </w:tabs>
        <w:ind w:left="357"/>
        <w:jc w:val="right"/>
        <w:rPr>
          <w:rFonts w:eastAsia="Calibri"/>
          <w:b/>
          <w:sz w:val="24"/>
          <w:szCs w:val="22"/>
          <w:lang w:eastAsia="en-US"/>
        </w:rPr>
      </w:pPr>
    </w:p>
    <w:p w14:paraId="52F04FE6" w14:textId="77777777" w:rsidR="005F08DE" w:rsidRDefault="005F08DE" w:rsidP="004E6C5B">
      <w:pPr>
        <w:tabs>
          <w:tab w:val="left" w:pos="540"/>
        </w:tabs>
        <w:ind w:left="357"/>
        <w:jc w:val="right"/>
        <w:rPr>
          <w:rFonts w:eastAsia="Calibri"/>
          <w:b/>
          <w:sz w:val="24"/>
          <w:szCs w:val="22"/>
          <w:lang w:eastAsia="en-US"/>
        </w:rPr>
      </w:pPr>
    </w:p>
    <w:p w14:paraId="6836037E" w14:textId="77777777" w:rsidR="005F08DE" w:rsidRDefault="005F08DE" w:rsidP="004E6C5B">
      <w:pPr>
        <w:tabs>
          <w:tab w:val="left" w:pos="540"/>
        </w:tabs>
        <w:ind w:left="357"/>
        <w:jc w:val="right"/>
        <w:rPr>
          <w:rFonts w:eastAsia="Calibri"/>
          <w:b/>
          <w:sz w:val="24"/>
          <w:szCs w:val="22"/>
          <w:lang w:eastAsia="en-US"/>
        </w:rPr>
      </w:pPr>
    </w:p>
    <w:p w14:paraId="7B30E9E9" w14:textId="77777777" w:rsidR="005F08DE" w:rsidRDefault="005F08DE" w:rsidP="004E6C5B">
      <w:pPr>
        <w:tabs>
          <w:tab w:val="left" w:pos="540"/>
        </w:tabs>
        <w:ind w:left="357"/>
        <w:jc w:val="right"/>
        <w:rPr>
          <w:rFonts w:eastAsia="Calibri"/>
          <w:b/>
          <w:sz w:val="24"/>
          <w:szCs w:val="22"/>
          <w:lang w:eastAsia="en-US"/>
        </w:rPr>
      </w:pPr>
    </w:p>
    <w:p w14:paraId="1E8A9A7D" w14:textId="77777777" w:rsidR="005F08DE" w:rsidRDefault="005F08DE" w:rsidP="004E6C5B">
      <w:pPr>
        <w:tabs>
          <w:tab w:val="left" w:pos="540"/>
        </w:tabs>
        <w:ind w:left="357"/>
        <w:jc w:val="right"/>
        <w:rPr>
          <w:rFonts w:eastAsia="Calibri"/>
          <w:b/>
          <w:sz w:val="24"/>
          <w:szCs w:val="22"/>
          <w:lang w:eastAsia="en-US"/>
        </w:rPr>
      </w:pPr>
    </w:p>
    <w:p w14:paraId="46557737" w14:textId="77777777" w:rsidR="005F08DE" w:rsidRDefault="005F08DE" w:rsidP="004E6C5B">
      <w:pPr>
        <w:tabs>
          <w:tab w:val="left" w:pos="540"/>
        </w:tabs>
        <w:ind w:left="357"/>
        <w:jc w:val="right"/>
        <w:rPr>
          <w:rFonts w:eastAsia="Calibri"/>
          <w:b/>
          <w:sz w:val="24"/>
          <w:szCs w:val="22"/>
          <w:lang w:eastAsia="en-US"/>
        </w:rPr>
      </w:pPr>
    </w:p>
    <w:p w14:paraId="57CB4F99" w14:textId="77777777" w:rsidR="005F08DE" w:rsidRDefault="005F08DE" w:rsidP="004E6C5B">
      <w:pPr>
        <w:tabs>
          <w:tab w:val="left" w:pos="540"/>
        </w:tabs>
        <w:ind w:left="357"/>
        <w:jc w:val="right"/>
        <w:rPr>
          <w:rFonts w:eastAsia="Calibri"/>
          <w:b/>
          <w:sz w:val="24"/>
          <w:szCs w:val="22"/>
          <w:lang w:eastAsia="en-US"/>
        </w:rPr>
      </w:pPr>
    </w:p>
    <w:p w14:paraId="2DB97986" w14:textId="77777777" w:rsidR="005F08DE" w:rsidRDefault="005F08DE" w:rsidP="004E6C5B">
      <w:pPr>
        <w:tabs>
          <w:tab w:val="left" w:pos="540"/>
        </w:tabs>
        <w:ind w:left="357"/>
        <w:jc w:val="right"/>
        <w:rPr>
          <w:rFonts w:eastAsia="Calibri"/>
          <w:b/>
          <w:sz w:val="24"/>
          <w:szCs w:val="22"/>
          <w:lang w:eastAsia="en-US"/>
        </w:rPr>
      </w:pPr>
    </w:p>
    <w:p w14:paraId="3F77D475" w14:textId="77777777" w:rsidR="005F08DE" w:rsidRDefault="005F08DE" w:rsidP="004E6C5B">
      <w:pPr>
        <w:tabs>
          <w:tab w:val="left" w:pos="540"/>
        </w:tabs>
        <w:ind w:left="357"/>
        <w:jc w:val="right"/>
        <w:rPr>
          <w:rFonts w:eastAsia="Calibri"/>
          <w:b/>
          <w:sz w:val="24"/>
          <w:szCs w:val="22"/>
          <w:lang w:eastAsia="en-US"/>
        </w:rPr>
      </w:pPr>
    </w:p>
    <w:p w14:paraId="731E70FB" w14:textId="77777777" w:rsidR="005F08DE" w:rsidRDefault="005F08DE" w:rsidP="004E6C5B">
      <w:pPr>
        <w:tabs>
          <w:tab w:val="left" w:pos="540"/>
        </w:tabs>
        <w:ind w:left="357"/>
        <w:jc w:val="right"/>
        <w:rPr>
          <w:rFonts w:eastAsia="Calibri"/>
          <w:b/>
          <w:sz w:val="24"/>
          <w:szCs w:val="22"/>
          <w:lang w:eastAsia="en-US"/>
        </w:rPr>
      </w:pPr>
    </w:p>
    <w:p w14:paraId="71E13D46" w14:textId="77777777" w:rsidR="005F08DE" w:rsidRDefault="005F08DE" w:rsidP="004E6C5B">
      <w:pPr>
        <w:tabs>
          <w:tab w:val="left" w:pos="540"/>
        </w:tabs>
        <w:ind w:left="357"/>
        <w:jc w:val="right"/>
        <w:rPr>
          <w:rFonts w:eastAsia="Calibri"/>
          <w:b/>
          <w:sz w:val="24"/>
          <w:szCs w:val="22"/>
          <w:lang w:eastAsia="en-US"/>
        </w:rPr>
      </w:pPr>
    </w:p>
    <w:p w14:paraId="68F89C71" w14:textId="0DF1F10F" w:rsidR="005F08DE" w:rsidRDefault="005F08DE" w:rsidP="004E6C5B">
      <w:pPr>
        <w:tabs>
          <w:tab w:val="left" w:pos="540"/>
        </w:tabs>
        <w:ind w:left="357"/>
        <w:jc w:val="right"/>
        <w:rPr>
          <w:rFonts w:eastAsia="Calibri"/>
          <w:b/>
          <w:sz w:val="24"/>
          <w:szCs w:val="22"/>
          <w:lang w:eastAsia="en-US"/>
        </w:rPr>
      </w:pPr>
      <w:r>
        <w:rPr>
          <w:rFonts w:eastAsia="Calibri"/>
          <w:b/>
          <w:noProof/>
          <w:sz w:val="24"/>
          <w:szCs w:val="22"/>
        </w:rPr>
        <w:drawing>
          <wp:inline distT="0" distB="0" distL="0" distR="0" wp14:anchorId="1A567D14" wp14:editId="239A81BB">
            <wp:extent cx="5759450" cy="3820826"/>
            <wp:effectExtent l="0" t="0" r="0" b="825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820826"/>
                    </a:xfrm>
                    <a:prstGeom prst="rect">
                      <a:avLst/>
                    </a:prstGeom>
                    <a:noFill/>
                    <a:ln>
                      <a:noFill/>
                    </a:ln>
                  </pic:spPr>
                </pic:pic>
              </a:graphicData>
            </a:graphic>
          </wp:inline>
        </w:drawing>
      </w:r>
    </w:p>
    <w:p w14:paraId="24967830" w14:textId="77777777" w:rsidR="005F08DE" w:rsidRDefault="005F08DE" w:rsidP="004E6C5B">
      <w:pPr>
        <w:tabs>
          <w:tab w:val="left" w:pos="540"/>
        </w:tabs>
        <w:ind w:left="357"/>
        <w:jc w:val="right"/>
        <w:rPr>
          <w:rFonts w:eastAsia="Calibri"/>
          <w:b/>
          <w:sz w:val="24"/>
          <w:szCs w:val="22"/>
          <w:lang w:eastAsia="en-US"/>
        </w:rPr>
      </w:pPr>
    </w:p>
    <w:p w14:paraId="105CC8BD" w14:textId="77777777" w:rsidR="003D6E4C" w:rsidRDefault="003D6E4C" w:rsidP="004E6C5B">
      <w:pPr>
        <w:tabs>
          <w:tab w:val="left" w:pos="540"/>
        </w:tabs>
        <w:ind w:left="357"/>
        <w:jc w:val="right"/>
        <w:rPr>
          <w:rFonts w:eastAsia="Calibri"/>
          <w:b/>
          <w:sz w:val="24"/>
          <w:szCs w:val="22"/>
          <w:lang w:eastAsia="en-US"/>
        </w:rPr>
      </w:pPr>
    </w:p>
    <w:p w14:paraId="528DB661" w14:textId="77777777" w:rsidR="003D6E4C" w:rsidRDefault="003D6E4C" w:rsidP="004E6C5B">
      <w:pPr>
        <w:tabs>
          <w:tab w:val="left" w:pos="540"/>
        </w:tabs>
        <w:ind w:left="357"/>
        <w:jc w:val="right"/>
        <w:rPr>
          <w:rFonts w:eastAsia="Calibri"/>
          <w:b/>
          <w:sz w:val="24"/>
          <w:szCs w:val="22"/>
          <w:lang w:eastAsia="en-US"/>
        </w:rPr>
      </w:pPr>
    </w:p>
    <w:p w14:paraId="219A782A" w14:textId="77777777" w:rsidR="003D6E4C" w:rsidRDefault="003D6E4C" w:rsidP="004E6C5B">
      <w:pPr>
        <w:tabs>
          <w:tab w:val="left" w:pos="540"/>
        </w:tabs>
        <w:ind w:left="357"/>
        <w:jc w:val="right"/>
        <w:rPr>
          <w:rFonts w:eastAsia="Calibri"/>
          <w:b/>
          <w:sz w:val="24"/>
          <w:szCs w:val="22"/>
          <w:lang w:eastAsia="en-US"/>
        </w:rPr>
      </w:pPr>
    </w:p>
    <w:p w14:paraId="3E009D54" w14:textId="77777777" w:rsidR="003D6E4C" w:rsidRDefault="003D6E4C" w:rsidP="004E6C5B">
      <w:pPr>
        <w:tabs>
          <w:tab w:val="left" w:pos="540"/>
        </w:tabs>
        <w:ind w:left="357"/>
        <w:jc w:val="right"/>
        <w:rPr>
          <w:rFonts w:eastAsia="Calibri"/>
          <w:b/>
          <w:sz w:val="24"/>
          <w:szCs w:val="22"/>
          <w:lang w:eastAsia="en-US"/>
        </w:rPr>
      </w:pPr>
    </w:p>
    <w:p w14:paraId="38A07097" w14:textId="77777777" w:rsidR="003D6E4C" w:rsidRDefault="003D6E4C" w:rsidP="004E6C5B">
      <w:pPr>
        <w:tabs>
          <w:tab w:val="left" w:pos="540"/>
        </w:tabs>
        <w:ind w:left="357"/>
        <w:jc w:val="right"/>
        <w:rPr>
          <w:rFonts w:eastAsia="Calibri"/>
          <w:b/>
          <w:sz w:val="24"/>
          <w:szCs w:val="22"/>
          <w:lang w:eastAsia="en-US"/>
        </w:rPr>
      </w:pPr>
    </w:p>
    <w:p w14:paraId="7E0C18DC" w14:textId="77777777" w:rsidR="003D6E4C" w:rsidRDefault="003D6E4C" w:rsidP="004E6C5B">
      <w:pPr>
        <w:tabs>
          <w:tab w:val="left" w:pos="540"/>
        </w:tabs>
        <w:ind w:left="357"/>
        <w:jc w:val="right"/>
        <w:rPr>
          <w:rFonts w:eastAsia="Calibri"/>
          <w:b/>
          <w:sz w:val="24"/>
          <w:szCs w:val="22"/>
          <w:lang w:eastAsia="en-US"/>
        </w:rPr>
      </w:pPr>
    </w:p>
    <w:p w14:paraId="31229F1E" w14:textId="77777777" w:rsidR="003D6E4C" w:rsidRDefault="003D6E4C" w:rsidP="004E6C5B">
      <w:pPr>
        <w:tabs>
          <w:tab w:val="left" w:pos="540"/>
        </w:tabs>
        <w:ind w:left="357"/>
        <w:jc w:val="right"/>
        <w:rPr>
          <w:rFonts w:eastAsia="Calibri"/>
          <w:b/>
          <w:sz w:val="24"/>
          <w:szCs w:val="22"/>
          <w:lang w:eastAsia="en-US"/>
        </w:rPr>
      </w:pPr>
    </w:p>
    <w:p w14:paraId="183F0AA8" w14:textId="77777777" w:rsidR="003D6E4C" w:rsidRDefault="003D6E4C" w:rsidP="004E6C5B">
      <w:pPr>
        <w:tabs>
          <w:tab w:val="left" w:pos="540"/>
        </w:tabs>
        <w:ind w:left="357"/>
        <w:jc w:val="right"/>
        <w:rPr>
          <w:rFonts w:eastAsia="Calibri"/>
          <w:b/>
          <w:sz w:val="24"/>
          <w:szCs w:val="22"/>
          <w:lang w:eastAsia="en-US"/>
        </w:rPr>
      </w:pPr>
    </w:p>
    <w:p w14:paraId="458890D1" w14:textId="77777777" w:rsidR="003D6E4C" w:rsidRDefault="003D6E4C" w:rsidP="004E6C5B">
      <w:pPr>
        <w:tabs>
          <w:tab w:val="left" w:pos="540"/>
        </w:tabs>
        <w:ind w:left="357"/>
        <w:jc w:val="right"/>
        <w:rPr>
          <w:rFonts w:eastAsia="Calibri"/>
          <w:b/>
          <w:sz w:val="24"/>
          <w:szCs w:val="22"/>
          <w:lang w:eastAsia="en-US"/>
        </w:rPr>
      </w:pPr>
    </w:p>
    <w:p w14:paraId="23288E33" w14:textId="77777777" w:rsidR="003D6E4C" w:rsidRDefault="003D6E4C" w:rsidP="004E6C5B">
      <w:pPr>
        <w:tabs>
          <w:tab w:val="left" w:pos="540"/>
        </w:tabs>
        <w:ind w:left="357"/>
        <w:jc w:val="right"/>
        <w:rPr>
          <w:rFonts w:eastAsia="Calibri"/>
          <w:b/>
          <w:sz w:val="24"/>
          <w:szCs w:val="22"/>
          <w:lang w:eastAsia="en-US"/>
        </w:rPr>
      </w:pPr>
    </w:p>
    <w:p w14:paraId="65E4000F" w14:textId="77777777" w:rsidR="003D6E4C" w:rsidRDefault="003D6E4C" w:rsidP="004E6C5B">
      <w:pPr>
        <w:tabs>
          <w:tab w:val="left" w:pos="540"/>
        </w:tabs>
        <w:ind w:left="357"/>
        <w:jc w:val="right"/>
        <w:rPr>
          <w:rFonts w:eastAsia="Calibri"/>
          <w:b/>
          <w:sz w:val="24"/>
          <w:szCs w:val="22"/>
          <w:lang w:eastAsia="en-US"/>
        </w:rPr>
      </w:pPr>
    </w:p>
    <w:p w14:paraId="76E32EDD" w14:textId="77777777" w:rsidR="003D6E4C" w:rsidRDefault="003D6E4C" w:rsidP="004E6C5B">
      <w:pPr>
        <w:tabs>
          <w:tab w:val="left" w:pos="540"/>
        </w:tabs>
        <w:ind w:left="357"/>
        <w:jc w:val="right"/>
        <w:rPr>
          <w:rFonts w:eastAsia="Calibri"/>
          <w:b/>
          <w:sz w:val="24"/>
          <w:szCs w:val="22"/>
          <w:lang w:eastAsia="en-US"/>
        </w:rPr>
      </w:pPr>
    </w:p>
    <w:p w14:paraId="0489D850" w14:textId="77777777" w:rsidR="003D6E4C" w:rsidRDefault="003D6E4C" w:rsidP="004E6C5B">
      <w:pPr>
        <w:tabs>
          <w:tab w:val="left" w:pos="540"/>
        </w:tabs>
        <w:ind w:left="357"/>
        <w:jc w:val="right"/>
        <w:rPr>
          <w:rFonts w:eastAsia="Calibri"/>
          <w:b/>
          <w:sz w:val="24"/>
          <w:szCs w:val="22"/>
          <w:lang w:eastAsia="en-US"/>
        </w:rPr>
      </w:pPr>
    </w:p>
    <w:p w14:paraId="373C2AA3" w14:textId="77777777" w:rsidR="003D6E4C" w:rsidRDefault="003D6E4C" w:rsidP="004E6C5B">
      <w:pPr>
        <w:tabs>
          <w:tab w:val="left" w:pos="540"/>
        </w:tabs>
        <w:ind w:left="357"/>
        <w:jc w:val="right"/>
        <w:rPr>
          <w:rFonts w:eastAsia="Calibri"/>
          <w:b/>
          <w:sz w:val="24"/>
          <w:szCs w:val="22"/>
          <w:lang w:eastAsia="en-US"/>
        </w:rPr>
      </w:pPr>
    </w:p>
    <w:p w14:paraId="1A3C8430" w14:textId="77777777" w:rsidR="003D6E4C" w:rsidRDefault="003D6E4C" w:rsidP="004E6C5B">
      <w:pPr>
        <w:tabs>
          <w:tab w:val="left" w:pos="540"/>
        </w:tabs>
        <w:ind w:left="357"/>
        <w:jc w:val="right"/>
        <w:rPr>
          <w:rFonts w:eastAsia="Calibri"/>
          <w:b/>
          <w:sz w:val="24"/>
          <w:szCs w:val="22"/>
          <w:lang w:eastAsia="en-US"/>
        </w:rPr>
      </w:pPr>
    </w:p>
    <w:p w14:paraId="1EA7D82B" w14:textId="77777777" w:rsidR="003D6E4C" w:rsidRDefault="003D6E4C" w:rsidP="004E6C5B">
      <w:pPr>
        <w:tabs>
          <w:tab w:val="left" w:pos="540"/>
        </w:tabs>
        <w:ind w:left="357"/>
        <w:jc w:val="right"/>
        <w:rPr>
          <w:rFonts w:eastAsia="Calibri"/>
          <w:b/>
          <w:sz w:val="24"/>
          <w:szCs w:val="22"/>
          <w:lang w:eastAsia="en-US"/>
        </w:rPr>
      </w:pPr>
    </w:p>
    <w:p w14:paraId="281C9BFA" w14:textId="77777777" w:rsidR="003D6E4C" w:rsidRDefault="003D6E4C" w:rsidP="004E6C5B">
      <w:pPr>
        <w:tabs>
          <w:tab w:val="left" w:pos="540"/>
        </w:tabs>
        <w:ind w:left="357"/>
        <w:jc w:val="right"/>
        <w:rPr>
          <w:rFonts w:eastAsia="Calibri"/>
          <w:b/>
          <w:sz w:val="24"/>
          <w:szCs w:val="22"/>
          <w:lang w:eastAsia="en-US"/>
        </w:rPr>
      </w:pPr>
    </w:p>
    <w:p w14:paraId="6C987BB1" w14:textId="77777777" w:rsidR="003D6E4C" w:rsidRDefault="003D6E4C" w:rsidP="004E6C5B">
      <w:pPr>
        <w:tabs>
          <w:tab w:val="left" w:pos="540"/>
        </w:tabs>
        <w:ind w:left="357"/>
        <w:jc w:val="right"/>
        <w:rPr>
          <w:rFonts w:eastAsia="Calibri"/>
          <w:b/>
          <w:sz w:val="24"/>
          <w:szCs w:val="22"/>
          <w:lang w:eastAsia="en-US"/>
        </w:rPr>
      </w:pPr>
    </w:p>
    <w:p w14:paraId="30CE2625" w14:textId="77777777" w:rsidR="003D6E4C" w:rsidRDefault="003D6E4C" w:rsidP="004E6C5B">
      <w:pPr>
        <w:tabs>
          <w:tab w:val="left" w:pos="540"/>
        </w:tabs>
        <w:ind w:left="357"/>
        <w:jc w:val="right"/>
        <w:rPr>
          <w:rFonts w:eastAsia="Calibri"/>
          <w:b/>
          <w:sz w:val="24"/>
          <w:szCs w:val="22"/>
          <w:lang w:eastAsia="en-US"/>
        </w:rPr>
      </w:pPr>
    </w:p>
    <w:p w14:paraId="6F9A2232" w14:textId="77777777" w:rsidR="003D6E4C" w:rsidRDefault="003D6E4C" w:rsidP="004E6C5B">
      <w:pPr>
        <w:tabs>
          <w:tab w:val="left" w:pos="540"/>
        </w:tabs>
        <w:ind w:left="357"/>
        <w:jc w:val="right"/>
        <w:rPr>
          <w:rFonts w:eastAsia="Calibri"/>
          <w:b/>
          <w:sz w:val="24"/>
          <w:szCs w:val="22"/>
          <w:lang w:eastAsia="en-US"/>
        </w:rPr>
      </w:pPr>
    </w:p>
    <w:p w14:paraId="071EC051" w14:textId="77777777" w:rsidR="003D6E4C" w:rsidRDefault="003D6E4C" w:rsidP="004E6C5B">
      <w:pPr>
        <w:tabs>
          <w:tab w:val="left" w:pos="540"/>
        </w:tabs>
        <w:ind w:left="357"/>
        <w:jc w:val="right"/>
        <w:rPr>
          <w:rFonts w:eastAsia="Calibri"/>
          <w:b/>
          <w:sz w:val="24"/>
          <w:szCs w:val="22"/>
          <w:lang w:eastAsia="en-US"/>
        </w:rPr>
      </w:pPr>
    </w:p>
    <w:p w14:paraId="41C4A97C" w14:textId="77777777" w:rsidR="003D6E4C" w:rsidRDefault="003D6E4C" w:rsidP="004E6C5B">
      <w:pPr>
        <w:tabs>
          <w:tab w:val="left" w:pos="540"/>
        </w:tabs>
        <w:ind w:left="357"/>
        <w:jc w:val="right"/>
        <w:rPr>
          <w:rFonts w:eastAsia="Calibri"/>
          <w:b/>
          <w:sz w:val="24"/>
          <w:szCs w:val="22"/>
          <w:lang w:eastAsia="en-US"/>
        </w:rPr>
      </w:pPr>
    </w:p>
    <w:p w14:paraId="30A6CD85" w14:textId="77777777" w:rsidR="003D6E4C" w:rsidRDefault="003D6E4C" w:rsidP="004E6C5B">
      <w:pPr>
        <w:tabs>
          <w:tab w:val="left" w:pos="540"/>
        </w:tabs>
        <w:ind w:left="357"/>
        <w:jc w:val="right"/>
        <w:rPr>
          <w:rFonts w:eastAsia="Calibri"/>
          <w:b/>
          <w:sz w:val="24"/>
          <w:szCs w:val="22"/>
          <w:lang w:eastAsia="en-US"/>
        </w:rPr>
      </w:pPr>
    </w:p>
    <w:p w14:paraId="0A272822" w14:textId="77777777" w:rsidR="003D6E4C" w:rsidRDefault="003D6E4C" w:rsidP="004E6C5B">
      <w:pPr>
        <w:tabs>
          <w:tab w:val="left" w:pos="540"/>
        </w:tabs>
        <w:ind w:left="357"/>
        <w:jc w:val="right"/>
        <w:rPr>
          <w:rFonts w:eastAsia="Calibri"/>
          <w:b/>
          <w:sz w:val="24"/>
          <w:szCs w:val="22"/>
          <w:lang w:eastAsia="en-US"/>
        </w:rPr>
      </w:pPr>
    </w:p>
    <w:p w14:paraId="1B3B5867" w14:textId="77777777" w:rsidR="003D6E4C" w:rsidRDefault="003D6E4C" w:rsidP="004E6C5B">
      <w:pPr>
        <w:tabs>
          <w:tab w:val="left" w:pos="540"/>
        </w:tabs>
        <w:ind w:left="357"/>
        <w:jc w:val="right"/>
        <w:rPr>
          <w:rFonts w:eastAsia="Calibri"/>
          <w:b/>
          <w:sz w:val="24"/>
          <w:szCs w:val="22"/>
          <w:lang w:eastAsia="en-US"/>
        </w:rPr>
      </w:pPr>
    </w:p>
    <w:p w14:paraId="4EBB15CC" w14:textId="77777777" w:rsidR="003D6E4C" w:rsidRDefault="003D6E4C" w:rsidP="004E6C5B">
      <w:pPr>
        <w:tabs>
          <w:tab w:val="left" w:pos="540"/>
        </w:tabs>
        <w:ind w:left="357"/>
        <w:jc w:val="right"/>
        <w:rPr>
          <w:rFonts w:eastAsia="Calibri"/>
          <w:b/>
          <w:sz w:val="24"/>
          <w:szCs w:val="22"/>
          <w:lang w:eastAsia="en-US"/>
        </w:rPr>
      </w:pPr>
    </w:p>
    <w:p w14:paraId="7A401DA7" w14:textId="77777777" w:rsidR="003D6E4C" w:rsidRDefault="003D6E4C" w:rsidP="004E6C5B">
      <w:pPr>
        <w:tabs>
          <w:tab w:val="left" w:pos="540"/>
        </w:tabs>
        <w:ind w:left="357"/>
        <w:jc w:val="right"/>
        <w:rPr>
          <w:rFonts w:eastAsia="Calibri"/>
          <w:b/>
          <w:sz w:val="24"/>
          <w:szCs w:val="22"/>
          <w:lang w:eastAsia="en-US"/>
        </w:rPr>
      </w:pPr>
    </w:p>
    <w:p w14:paraId="08BE9B1D" w14:textId="77777777" w:rsidR="003D6E4C" w:rsidRDefault="003D6E4C" w:rsidP="004E6C5B">
      <w:pPr>
        <w:tabs>
          <w:tab w:val="left" w:pos="540"/>
        </w:tabs>
        <w:ind w:left="357"/>
        <w:jc w:val="right"/>
        <w:rPr>
          <w:rFonts w:eastAsia="Calibri"/>
          <w:b/>
          <w:sz w:val="24"/>
          <w:szCs w:val="22"/>
          <w:lang w:eastAsia="en-US"/>
        </w:rPr>
      </w:pPr>
    </w:p>
    <w:p w14:paraId="7748BE6C" w14:textId="77777777" w:rsidR="004E6C5B" w:rsidRDefault="004E6C5B" w:rsidP="004E6C5B">
      <w:pPr>
        <w:tabs>
          <w:tab w:val="left" w:pos="540"/>
        </w:tabs>
        <w:ind w:left="357"/>
        <w:jc w:val="right"/>
        <w:rPr>
          <w:rFonts w:eastAsia="Calibri"/>
          <w:b/>
          <w:sz w:val="24"/>
          <w:szCs w:val="22"/>
          <w:lang w:eastAsia="en-US"/>
        </w:rPr>
      </w:pPr>
      <w:r>
        <w:rPr>
          <w:rFonts w:eastAsia="Calibri"/>
          <w:b/>
          <w:sz w:val="24"/>
          <w:szCs w:val="22"/>
          <w:lang w:eastAsia="en-US"/>
        </w:rPr>
        <w:t>Załącznik nr 3 do SWZ</w:t>
      </w:r>
    </w:p>
    <w:p w14:paraId="3CBE30B7" w14:textId="77777777" w:rsidR="004E6C5B" w:rsidRDefault="004E6C5B" w:rsidP="004E6C5B">
      <w:pPr>
        <w:jc w:val="center"/>
        <w:rPr>
          <w:rFonts w:eastAsia="Calibri"/>
          <w:b/>
          <w:sz w:val="24"/>
          <w:szCs w:val="22"/>
          <w:u w:val="single"/>
          <w:lang w:eastAsia="en-US"/>
        </w:rPr>
      </w:pPr>
    </w:p>
    <w:p w14:paraId="675FC381" w14:textId="77777777" w:rsidR="004E6C5B" w:rsidRPr="00645DD9" w:rsidRDefault="004E6C5B" w:rsidP="004E6C5B">
      <w:pPr>
        <w:jc w:val="center"/>
        <w:rPr>
          <w:rFonts w:eastAsia="Calibri"/>
          <w:b/>
          <w:sz w:val="24"/>
          <w:szCs w:val="22"/>
          <w:u w:val="single"/>
          <w:lang w:eastAsia="en-US"/>
        </w:rPr>
      </w:pPr>
      <w:r w:rsidRPr="00645DD9">
        <w:rPr>
          <w:rFonts w:eastAsia="Calibri"/>
          <w:b/>
          <w:sz w:val="24"/>
          <w:szCs w:val="22"/>
          <w:u w:val="single"/>
          <w:lang w:eastAsia="en-US"/>
        </w:rPr>
        <w:t>Uwaga: załącznik nr 3 składa się z części A, B, C które należy wypełnić</w:t>
      </w:r>
    </w:p>
    <w:p w14:paraId="5FDC22B3" w14:textId="77777777" w:rsidR="004E6C5B" w:rsidRDefault="004E6C5B" w:rsidP="004E6C5B">
      <w:pPr>
        <w:tabs>
          <w:tab w:val="left" w:pos="540"/>
        </w:tabs>
        <w:ind w:left="357"/>
        <w:jc w:val="right"/>
        <w:rPr>
          <w:rFonts w:eastAsia="Calibri"/>
          <w:b/>
          <w:sz w:val="24"/>
          <w:szCs w:val="22"/>
          <w:lang w:eastAsia="en-US"/>
        </w:rPr>
      </w:pPr>
    </w:p>
    <w:p w14:paraId="1B2C0A04" w14:textId="77777777" w:rsidR="004E6C5B" w:rsidRDefault="004E6C5B" w:rsidP="004E6C5B">
      <w:pPr>
        <w:jc w:val="center"/>
        <w:rPr>
          <w:b/>
          <w:sz w:val="22"/>
          <w:szCs w:val="22"/>
        </w:rPr>
      </w:pPr>
      <w:r>
        <w:rPr>
          <w:b/>
          <w:sz w:val="22"/>
          <w:szCs w:val="22"/>
        </w:rPr>
        <w:t>WYKAZ PARAMETRÓW TECHNICZNO – UŻYTKOWYCH OFEROWANEGO PRZEDMIOTU ZAMÓWIENIA, SPEŁNIENIA WYMAGAŃ PRAWNYCH, WYKAZ ZAŁĄCZONYCH DOKUMENTÓW POTWIERDZAJĄCYCH SPEŁNIANIE PRZEZ OFEROWANE DOSTAWY WYMAGAŃ OKREŚLONYCH PRZEZ ZAMAWIAJĄCEGO</w:t>
      </w:r>
    </w:p>
    <w:p w14:paraId="0388FEE5" w14:textId="77777777" w:rsidR="004E6C5B" w:rsidRDefault="004E6C5B" w:rsidP="004E6C5B">
      <w:pPr>
        <w:jc w:val="center"/>
        <w:rPr>
          <w:b/>
          <w:sz w:val="22"/>
          <w:szCs w:val="22"/>
        </w:rPr>
      </w:pPr>
    </w:p>
    <w:p w14:paraId="39A73696" w14:textId="77777777" w:rsidR="004E6C5B" w:rsidRDefault="004E6C5B" w:rsidP="004E6C5B">
      <w:pPr>
        <w:numPr>
          <w:ilvl w:val="0"/>
          <w:numId w:val="86"/>
        </w:numPr>
        <w:ind w:left="426" w:hanging="426"/>
        <w:jc w:val="both"/>
        <w:rPr>
          <w:b/>
          <w:sz w:val="22"/>
          <w:szCs w:val="22"/>
        </w:rPr>
      </w:pPr>
      <w:r>
        <w:rPr>
          <w:b/>
          <w:sz w:val="22"/>
          <w:szCs w:val="22"/>
        </w:rPr>
        <w:t xml:space="preserve">Parametry </w:t>
      </w:r>
      <w:proofErr w:type="spellStart"/>
      <w:r>
        <w:rPr>
          <w:b/>
          <w:sz w:val="22"/>
          <w:szCs w:val="22"/>
        </w:rPr>
        <w:t>techniczno</w:t>
      </w:r>
      <w:proofErr w:type="spellEnd"/>
      <w:r>
        <w:rPr>
          <w:b/>
          <w:sz w:val="22"/>
          <w:szCs w:val="22"/>
        </w:rPr>
        <w:t xml:space="preserve"> – użytkowe oferowanego przedmiotu zamówienia:</w:t>
      </w:r>
    </w:p>
    <w:p w14:paraId="5EE5F673" w14:textId="77777777" w:rsidR="004E6C5B" w:rsidRDefault="004E6C5B" w:rsidP="004E6C5B">
      <w:pPr>
        <w:spacing w:line="276" w:lineRule="auto"/>
        <w:jc w:val="center"/>
        <w:rPr>
          <w:rFonts w:eastAsia="Calibri"/>
          <w:b/>
          <w:sz w:val="24"/>
          <w:szCs w:val="22"/>
          <w:lang w:eastAsia="en-US"/>
        </w:rPr>
      </w:pPr>
      <w:r>
        <w:rPr>
          <w:rFonts w:eastAsia="Calibri"/>
          <w:b/>
          <w:sz w:val="24"/>
          <w:szCs w:val="22"/>
          <w:lang w:eastAsia="en-US"/>
        </w:rPr>
        <w:t>Zadanie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340"/>
        <w:gridCol w:w="3272"/>
      </w:tblGrid>
      <w:tr w:rsidR="004E6C5B" w14:paraId="6EF2198C" w14:textId="77777777" w:rsidTr="007F6076">
        <w:tc>
          <w:tcPr>
            <w:tcW w:w="5508" w:type="dxa"/>
            <w:gridSpan w:val="2"/>
            <w:tcBorders>
              <w:top w:val="single" w:sz="4" w:space="0" w:color="auto"/>
              <w:left w:val="single" w:sz="4" w:space="0" w:color="auto"/>
              <w:bottom w:val="single" w:sz="4" w:space="0" w:color="auto"/>
              <w:right w:val="single" w:sz="4" w:space="0" w:color="auto"/>
            </w:tcBorders>
            <w:vAlign w:val="center"/>
            <w:hideMark/>
          </w:tcPr>
          <w:p w14:paraId="372C9170" w14:textId="77777777" w:rsidR="004E6C5B" w:rsidRPr="000239DD" w:rsidRDefault="004E6C5B" w:rsidP="007F6076">
            <w:pPr>
              <w:spacing w:line="276" w:lineRule="auto"/>
              <w:jc w:val="center"/>
              <w:rPr>
                <w:bCs/>
                <w:lang w:eastAsia="en-US"/>
              </w:rPr>
            </w:pPr>
            <w:r w:rsidRPr="000239DD">
              <w:rPr>
                <w:bCs/>
                <w:lang w:eastAsia="en-US"/>
              </w:rPr>
              <w:t>Wymagane parametry techniczne</w:t>
            </w:r>
          </w:p>
        </w:tc>
        <w:tc>
          <w:tcPr>
            <w:tcW w:w="3272" w:type="dxa"/>
            <w:tcBorders>
              <w:top w:val="single" w:sz="4" w:space="0" w:color="auto"/>
              <w:left w:val="single" w:sz="4" w:space="0" w:color="auto"/>
              <w:bottom w:val="single" w:sz="4" w:space="0" w:color="auto"/>
              <w:right w:val="single" w:sz="4" w:space="0" w:color="auto"/>
            </w:tcBorders>
            <w:hideMark/>
          </w:tcPr>
          <w:p w14:paraId="43D45299" w14:textId="77777777" w:rsidR="004E6C5B" w:rsidRPr="000239DD" w:rsidRDefault="004E6C5B" w:rsidP="007F6076">
            <w:pPr>
              <w:spacing w:line="276" w:lineRule="auto"/>
              <w:jc w:val="center"/>
              <w:rPr>
                <w:rFonts w:eastAsia="Calibri"/>
                <w:lang w:eastAsia="en-US"/>
              </w:rPr>
            </w:pPr>
            <w:r w:rsidRPr="000239DD">
              <w:rPr>
                <w:rFonts w:eastAsia="Calibri"/>
                <w:lang w:eastAsia="en-US"/>
              </w:rPr>
              <w:t>Wpisać parametr oferowanego wyrobu</w:t>
            </w:r>
          </w:p>
          <w:p w14:paraId="43719A6A" w14:textId="77777777" w:rsidR="004E6C5B" w:rsidRPr="000239DD" w:rsidRDefault="004E6C5B" w:rsidP="007F6076">
            <w:pPr>
              <w:spacing w:line="276" w:lineRule="auto"/>
              <w:jc w:val="center"/>
              <w:rPr>
                <w:rFonts w:eastAsia="Calibri"/>
                <w:lang w:eastAsia="en-US"/>
              </w:rPr>
            </w:pPr>
            <w:r w:rsidRPr="000239DD">
              <w:rPr>
                <w:rFonts w:eastAsia="Calibri"/>
                <w:lang w:eastAsia="en-US"/>
              </w:rPr>
              <w:t>/</w:t>
            </w:r>
          </w:p>
          <w:p w14:paraId="783D9E62" w14:textId="77777777" w:rsidR="004E6C5B" w:rsidRPr="000239DD" w:rsidRDefault="004E6C5B" w:rsidP="007F6076">
            <w:pPr>
              <w:spacing w:line="276" w:lineRule="auto"/>
              <w:jc w:val="center"/>
              <w:rPr>
                <w:bCs/>
                <w:lang w:eastAsia="en-US"/>
              </w:rPr>
            </w:pPr>
            <w:r w:rsidRPr="000239DD">
              <w:rPr>
                <w:rFonts w:eastAsia="Calibri"/>
                <w:lang w:eastAsia="en-US"/>
              </w:rPr>
              <w:t>nr str. oferty (</w:t>
            </w:r>
            <w:proofErr w:type="spellStart"/>
            <w:r w:rsidRPr="000239DD">
              <w:rPr>
                <w:rFonts w:eastAsia="Calibri"/>
                <w:lang w:eastAsia="en-US"/>
              </w:rPr>
              <w:t>instr</w:t>
            </w:r>
            <w:proofErr w:type="spellEnd"/>
            <w:r w:rsidRPr="000239DD">
              <w:rPr>
                <w:rFonts w:eastAsia="Calibri"/>
                <w:lang w:eastAsia="en-US"/>
              </w:rPr>
              <w:t xml:space="preserve">. </w:t>
            </w:r>
            <w:proofErr w:type="spellStart"/>
            <w:r w:rsidRPr="000239DD">
              <w:rPr>
                <w:rFonts w:eastAsia="Calibri"/>
                <w:lang w:eastAsia="en-US"/>
              </w:rPr>
              <w:t>obsł</w:t>
            </w:r>
            <w:proofErr w:type="spellEnd"/>
            <w:r w:rsidRPr="000239DD">
              <w:rPr>
                <w:rFonts w:eastAsia="Calibri"/>
                <w:lang w:eastAsia="en-US"/>
              </w:rPr>
              <w:t xml:space="preserve"> ) w celu </w:t>
            </w:r>
            <w:proofErr w:type="spellStart"/>
            <w:r w:rsidRPr="000239DD">
              <w:rPr>
                <w:rFonts w:eastAsia="Calibri"/>
                <w:lang w:eastAsia="en-US"/>
              </w:rPr>
              <w:t>potw</w:t>
            </w:r>
            <w:proofErr w:type="spellEnd"/>
            <w:r w:rsidRPr="000239DD">
              <w:rPr>
                <w:rFonts w:eastAsia="Calibri"/>
                <w:lang w:eastAsia="en-US"/>
              </w:rPr>
              <w:t>. wymaganego parametru</w:t>
            </w:r>
          </w:p>
        </w:tc>
      </w:tr>
      <w:tr w:rsidR="004E6C5B" w14:paraId="487AC86C"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58CB0B1D" w14:textId="77777777" w:rsidR="004E6C5B" w:rsidRDefault="004E6C5B" w:rsidP="007F6076">
            <w:pPr>
              <w:spacing w:line="276" w:lineRule="auto"/>
              <w:rPr>
                <w:bCs/>
                <w:lang w:eastAsia="en-US"/>
              </w:rPr>
            </w:pPr>
            <w:r>
              <w:rPr>
                <w:bCs/>
                <w:lang w:eastAsia="en-US"/>
              </w:rPr>
              <w:t>Znamionowe napięcie pierwotne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0765019" w14:textId="77777777" w:rsidR="004E6C5B" w:rsidRPr="000239DD" w:rsidRDefault="004E6C5B" w:rsidP="007F6076">
            <w:pPr>
              <w:spacing w:line="276" w:lineRule="auto"/>
              <w:jc w:val="center"/>
              <w:rPr>
                <w:bCs/>
                <w:lang w:eastAsia="en-US"/>
              </w:rPr>
            </w:pPr>
            <w:r w:rsidRPr="000239DD">
              <w:rPr>
                <w:bCs/>
                <w:lang w:eastAsia="en-US"/>
              </w:rPr>
              <w:t>500V lub 1000V (przełączalne)</w:t>
            </w:r>
          </w:p>
        </w:tc>
        <w:tc>
          <w:tcPr>
            <w:tcW w:w="3272" w:type="dxa"/>
            <w:tcBorders>
              <w:top w:val="single" w:sz="4" w:space="0" w:color="auto"/>
              <w:left w:val="single" w:sz="4" w:space="0" w:color="auto"/>
              <w:bottom w:val="single" w:sz="4" w:space="0" w:color="auto"/>
              <w:right w:val="single" w:sz="4" w:space="0" w:color="auto"/>
            </w:tcBorders>
          </w:tcPr>
          <w:p w14:paraId="55EB8C86" w14:textId="77777777" w:rsidR="004E6C5B" w:rsidRPr="000239DD" w:rsidRDefault="004E6C5B" w:rsidP="007F6076">
            <w:pPr>
              <w:spacing w:line="276" w:lineRule="auto"/>
              <w:rPr>
                <w:bCs/>
                <w:lang w:eastAsia="en-US"/>
              </w:rPr>
            </w:pPr>
          </w:p>
        </w:tc>
      </w:tr>
      <w:tr w:rsidR="004E6C5B" w14:paraId="7E3388F8" w14:textId="77777777" w:rsidTr="007F6076">
        <w:tc>
          <w:tcPr>
            <w:tcW w:w="3168" w:type="dxa"/>
            <w:tcBorders>
              <w:top w:val="single" w:sz="4" w:space="0" w:color="auto"/>
              <w:left w:val="single" w:sz="4" w:space="0" w:color="auto"/>
              <w:bottom w:val="single" w:sz="4" w:space="0" w:color="auto"/>
              <w:right w:val="single" w:sz="4" w:space="0" w:color="auto"/>
            </w:tcBorders>
            <w:vAlign w:val="center"/>
            <w:hideMark/>
          </w:tcPr>
          <w:p w14:paraId="2967B113" w14:textId="77777777" w:rsidR="004E6C5B" w:rsidRDefault="004E6C5B" w:rsidP="007F6076">
            <w:pPr>
              <w:spacing w:line="276" w:lineRule="auto"/>
              <w:rPr>
                <w:rFonts w:eastAsia="Calibri"/>
                <w:lang w:eastAsia="en-US"/>
              </w:rPr>
            </w:pPr>
            <w:r>
              <w:rPr>
                <w:lang w:eastAsia="en-US"/>
              </w:rPr>
              <w:t>Prawidłow</w:t>
            </w:r>
            <w:r>
              <w:rPr>
                <w:rFonts w:eastAsia="TimesNewRoman"/>
                <w:lang w:eastAsia="en-US"/>
              </w:rPr>
              <w:t xml:space="preserve">a </w:t>
            </w:r>
            <w:r>
              <w:rPr>
                <w:lang w:eastAsia="en-US"/>
              </w:rPr>
              <w:t>praca</w:t>
            </w:r>
            <w:r>
              <w:rPr>
                <w:rFonts w:eastAsia="TimesNewRoman"/>
                <w:lang w:eastAsia="en-US"/>
              </w:rPr>
              <w:t xml:space="preserve"> </w:t>
            </w:r>
            <w:r>
              <w:rPr>
                <w:lang w:eastAsia="en-US"/>
              </w:rPr>
              <w:t>aparatury sterowniczej, ł</w:t>
            </w:r>
            <w:r>
              <w:rPr>
                <w:rFonts w:eastAsia="TimesNewRoman"/>
                <w:lang w:eastAsia="en-US"/>
              </w:rPr>
              <w:t>ą</w:t>
            </w:r>
            <w:r>
              <w:rPr>
                <w:lang w:eastAsia="en-US"/>
              </w:rPr>
              <w:t>czeniowej i kontrolno-pomiarowej przy zmianach napi</w:t>
            </w:r>
            <w:r>
              <w:rPr>
                <w:rFonts w:eastAsia="TimesNewRoman"/>
                <w:lang w:eastAsia="en-US"/>
              </w:rPr>
              <w:t>ę</w:t>
            </w:r>
            <w:r>
              <w:rPr>
                <w:lang w:eastAsia="en-US"/>
              </w:rPr>
              <w:t>cia sieci zasilaj</w:t>
            </w:r>
            <w:r>
              <w:rPr>
                <w:rFonts w:eastAsia="TimesNewRoman"/>
                <w:lang w:eastAsia="en-US"/>
              </w:rPr>
              <w:t>ą</w:t>
            </w:r>
            <w:r>
              <w:rPr>
                <w:lang w:eastAsia="en-US"/>
              </w:rPr>
              <w:t>cej</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A00F794" w14:textId="77777777" w:rsidR="004E6C5B" w:rsidRPr="000239DD" w:rsidRDefault="004E6C5B" w:rsidP="007F6076">
            <w:pPr>
              <w:spacing w:line="276" w:lineRule="auto"/>
              <w:jc w:val="center"/>
              <w:rPr>
                <w:rFonts w:eastAsia="Calibri"/>
                <w:lang w:eastAsia="en-US"/>
              </w:rPr>
            </w:pPr>
            <w:r w:rsidRPr="000239DD">
              <w:rPr>
                <w:lang w:eastAsia="en-US"/>
              </w:rPr>
              <w:t xml:space="preserve">0,85 ÷ 1,1 </w:t>
            </w:r>
            <w:proofErr w:type="spellStart"/>
            <w:r w:rsidRPr="000239DD">
              <w:rPr>
                <w:lang w:eastAsia="en-US"/>
              </w:rPr>
              <w:t>Un</w:t>
            </w:r>
            <w:proofErr w:type="spellEnd"/>
            <w:r w:rsidRPr="000239DD">
              <w:rPr>
                <w:lang w:eastAsia="en-US"/>
              </w:rPr>
              <w:t>.</w:t>
            </w:r>
          </w:p>
        </w:tc>
        <w:tc>
          <w:tcPr>
            <w:tcW w:w="3272" w:type="dxa"/>
            <w:tcBorders>
              <w:top w:val="single" w:sz="4" w:space="0" w:color="auto"/>
              <w:left w:val="single" w:sz="4" w:space="0" w:color="auto"/>
              <w:bottom w:val="single" w:sz="4" w:space="0" w:color="auto"/>
              <w:right w:val="single" w:sz="4" w:space="0" w:color="auto"/>
            </w:tcBorders>
          </w:tcPr>
          <w:p w14:paraId="62269BCA" w14:textId="77777777" w:rsidR="004E6C5B" w:rsidRPr="000239DD" w:rsidRDefault="004E6C5B" w:rsidP="007F6076">
            <w:pPr>
              <w:spacing w:line="276" w:lineRule="auto"/>
              <w:rPr>
                <w:bCs/>
                <w:lang w:eastAsia="en-US"/>
              </w:rPr>
            </w:pPr>
          </w:p>
        </w:tc>
      </w:tr>
      <w:tr w:rsidR="004E6C5B" w14:paraId="41DCFADB"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1A1A8436" w14:textId="77777777" w:rsidR="004E6C5B" w:rsidRDefault="004E6C5B" w:rsidP="007F6076">
            <w:pPr>
              <w:spacing w:line="276" w:lineRule="auto"/>
              <w:rPr>
                <w:bCs/>
                <w:lang w:eastAsia="en-US"/>
              </w:rPr>
            </w:pPr>
            <w:r>
              <w:rPr>
                <w:rFonts w:eastAsia="Calibri"/>
                <w:lang w:eastAsia="en-US"/>
              </w:rPr>
              <w:t>Rodzaj obudowy, osłony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64ED7AC" w14:textId="77777777" w:rsidR="004E6C5B" w:rsidRPr="000239DD" w:rsidRDefault="004E6C5B" w:rsidP="007F6076">
            <w:pPr>
              <w:spacing w:line="276" w:lineRule="auto"/>
              <w:jc w:val="center"/>
              <w:rPr>
                <w:bCs/>
                <w:lang w:eastAsia="en-US"/>
              </w:rPr>
            </w:pPr>
            <w:r w:rsidRPr="000239DD">
              <w:rPr>
                <w:rFonts w:eastAsia="Calibri"/>
                <w:lang w:eastAsia="en-US"/>
              </w:rPr>
              <w:t>Ognioszczelna</w:t>
            </w:r>
          </w:p>
        </w:tc>
        <w:tc>
          <w:tcPr>
            <w:tcW w:w="3272" w:type="dxa"/>
            <w:tcBorders>
              <w:top w:val="single" w:sz="4" w:space="0" w:color="auto"/>
              <w:left w:val="single" w:sz="4" w:space="0" w:color="auto"/>
              <w:bottom w:val="single" w:sz="4" w:space="0" w:color="auto"/>
              <w:right w:val="single" w:sz="4" w:space="0" w:color="auto"/>
            </w:tcBorders>
          </w:tcPr>
          <w:p w14:paraId="19B4A2F9" w14:textId="77777777" w:rsidR="004E6C5B" w:rsidRPr="000239DD" w:rsidRDefault="004E6C5B" w:rsidP="007F6076">
            <w:pPr>
              <w:spacing w:line="276" w:lineRule="auto"/>
              <w:rPr>
                <w:bCs/>
                <w:lang w:eastAsia="en-US"/>
              </w:rPr>
            </w:pPr>
          </w:p>
        </w:tc>
      </w:tr>
      <w:tr w:rsidR="004E6C5B" w14:paraId="5ED56440"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55907993" w14:textId="77777777" w:rsidR="004E6C5B" w:rsidRDefault="004E6C5B" w:rsidP="007F6076">
            <w:pPr>
              <w:spacing w:line="276" w:lineRule="auto"/>
              <w:rPr>
                <w:bCs/>
                <w:lang w:eastAsia="en-US"/>
              </w:rPr>
            </w:pPr>
            <w:r w:rsidRPr="000239DD">
              <w:rPr>
                <w:rFonts w:eastAsia="Calibri"/>
                <w:lang w:eastAsia="en-US"/>
              </w:rPr>
              <w:t>Ochrona przeciwwybuchowa: grupa, kategoria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294EA53" w14:textId="77777777" w:rsidR="004E6C5B" w:rsidRPr="000239DD" w:rsidRDefault="004E6C5B" w:rsidP="007F6076">
            <w:pPr>
              <w:spacing w:line="276" w:lineRule="auto"/>
              <w:jc w:val="center"/>
              <w:rPr>
                <w:bCs/>
                <w:lang w:eastAsia="en-US"/>
              </w:rPr>
            </w:pPr>
            <w:r w:rsidRPr="000239DD">
              <w:rPr>
                <w:bCs/>
                <w:lang w:eastAsia="en-US"/>
              </w:rPr>
              <w:t xml:space="preserve">I M2 </w:t>
            </w:r>
          </w:p>
        </w:tc>
        <w:tc>
          <w:tcPr>
            <w:tcW w:w="3272" w:type="dxa"/>
            <w:tcBorders>
              <w:top w:val="single" w:sz="4" w:space="0" w:color="auto"/>
              <w:left w:val="single" w:sz="4" w:space="0" w:color="auto"/>
              <w:bottom w:val="single" w:sz="4" w:space="0" w:color="auto"/>
              <w:right w:val="single" w:sz="4" w:space="0" w:color="auto"/>
            </w:tcBorders>
          </w:tcPr>
          <w:p w14:paraId="45EE3789" w14:textId="77777777" w:rsidR="004E6C5B" w:rsidRPr="000239DD" w:rsidRDefault="004E6C5B" w:rsidP="007F6076">
            <w:pPr>
              <w:spacing w:line="276" w:lineRule="auto"/>
              <w:rPr>
                <w:bCs/>
                <w:lang w:eastAsia="en-US"/>
              </w:rPr>
            </w:pPr>
          </w:p>
        </w:tc>
      </w:tr>
      <w:tr w:rsidR="004E6C5B" w14:paraId="0A5D7DB3"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3B73D127" w14:textId="77777777" w:rsidR="004E6C5B" w:rsidRDefault="004E6C5B" w:rsidP="007F6076">
            <w:pPr>
              <w:spacing w:line="276" w:lineRule="auto"/>
              <w:rPr>
                <w:bCs/>
                <w:lang w:eastAsia="en-US"/>
              </w:rPr>
            </w:pPr>
            <w:r>
              <w:rPr>
                <w:rFonts w:eastAsia="Calibri"/>
                <w:lang w:eastAsia="en-US"/>
              </w:rPr>
              <w:t>Przeznaczenie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52BA034" w14:textId="77777777" w:rsidR="004E6C5B" w:rsidRPr="000239DD" w:rsidRDefault="004E6C5B" w:rsidP="007F6076">
            <w:pPr>
              <w:spacing w:line="276" w:lineRule="auto"/>
              <w:jc w:val="center"/>
              <w:rPr>
                <w:bCs/>
                <w:lang w:eastAsia="en-US"/>
              </w:rPr>
            </w:pPr>
            <w:r w:rsidRPr="000239DD">
              <w:rPr>
                <w:rFonts w:eastAsia="Calibri"/>
                <w:lang w:eastAsia="en-US"/>
              </w:rPr>
              <w:t xml:space="preserve">Załączanie, wyłączanie </w:t>
            </w:r>
            <w:r w:rsidRPr="000239DD">
              <w:rPr>
                <w:rFonts w:eastAsia="Calibri"/>
                <w:lang w:eastAsia="en-US"/>
              </w:rPr>
              <w:br/>
              <w:t>i sterowanie dowolną maszyną wyposażoną w silnik elektryczny i układ sterowania oraz blokad</w:t>
            </w:r>
          </w:p>
        </w:tc>
        <w:tc>
          <w:tcPr>
            <w:tcW w:w="3272" w:type="dxa"/>
            <w:tcBorders>
              <w:top w:val="single" w:sz="4" w:space="0" w:color="auto"/>
              <w:left w:val="single" w:sz="4" w:space="0" w:color="auto"/>
              <w:bottom w:val="single" w:sz="4" w:space="0" w:color="auto"/>
              <w:right w:val="single" w:sz="4" w:space="0" w:color="auto"/>
            </w:tcBorders>
          </w:tcPr>
          <w:p w14:paraId="55ADDF54" w14:textId="77777777" w:rsidR="004E6C5B" w:rsidRPr="000239DD" w:rsidRDefault="004E6C5B" w:rsidP="007F6076">
            <w:pPr>
              <w:spacing w:line="276" w:lineRule="auto"/>
              <w:rPr>
                <w:bCs/>
                <w:lang w:eastAsia="en-US"/>
              </w:rPr>
            </w:pPr>
          </w:p>
        </w:tc>
      </w:tr>
      <w:tr w:rsidR="004E6C5B" w14:paraId="639D31E9"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3FABE9E2" w14:textId="77777777" w:rsidR="004E6C5B" w:rsidRDefault="004E6C5B" w:rsidP="007F6076">
            <w:pPr>
              <w:spacing w:line="276" w:lineRule="auto"/>
              <w:rPr>
                <w:bCs/>
                <w:lang w:eastAsia="en-US"/>
              </w:rPr>
            </w:pPr>
            <w:r>
              <w:rPr>
                <w:bCs/>
                <w:lang w:eastAsia="en-US"/>
              </w:rPr>
              <w:t>Znamionowy prąd ciągły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138633C" w14:textId="77777777" w:rsidR="004E6C5B" w:rsidRPr="000239DD" w:rsidRDefault="004E6C5B" w:rsidP="007F6076">
            <w:pPr>
              <w:spacing w:line="276" w:lineRule="auto"/>
              <w:jc w:val="center"/>
              <w:rPr>
                <w:bCs/>
                <w:lang w:eastAsia="en-US"/>
              </w:rPr>
            </w:pPr>
            <w:r w:rsidRPr="000239DD">
              <w:rPr>
                <w:bCs/>
                <w:lang w:eastAsia="en-US"/>
              </w:rPr>
              <w:t>min. 250</w:t>
            </w:r>
          </w:p>
        </w:tc>
        <w:tc>
          <w:tcPr>
            <w:tcW w:w="3272" w:type="dxa"/>
            <w:tcBorders>
              <w:top w:val="single" w:sz="4" w:space="0" w:color="auto"/>
              <w:left w:val="single" w:sz="4" w:space="0" w:color="auto"/>
              <w:bottom w:val="single" w:sz="4" w:space="0" w:color="auto"/>
              <w:right w:val="single" w:sz="4" w:space="0" w:color="auto"/>
            </w:tcBorders>
          </w:tcPr>
          <w:p w14:paraId="2B43D05C" w14:textId="77777777" w:rsidR="004E6C5B" w:rsidRPr="000239DD" w:rsidRDefault="004E6C5B" w:rsidP="007F6076">
            <w:pPr>
              <w:spacing w:line="276" w:lineRule="auto"/>
              <w:rPr>
                <w:bCs/>
                <w:lang w:eastAsia="en-US"/>
              </w:rPr>
            </w:pPr>
          </w:p>
        </w:tc>
      </w:tr>
      <w:tr w:rsidR="004E6C5B" w14:paraId="7E2CF701"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2090A557" w14:textId="77777777" w:rsidR="004E6C5B" w:rsidRDefault="004E6C5B" w:rsidP="007F6076">
            <w:pPr>
              <w:spacing w:line="276" w:lineRule="auto"/>
              <w:rPr>
                <w:bCs/>
                <w:lang w:eastAsia="en-US"/>
              </w:rPr>
            </w:pPr>
            <w:r>
              <w:rPr>
                <w:rFonts w:eastAsia="Calibri"/>
                <w:lang w:eastAsia="en-US"/>
              </w:rPr>
              <w:t>Ilość łączników głównych</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23D172" w14:textId="77777777" w:rsidR="004E6C5B" w:rsidRPr="000239DD" w:rsidRDefault="004E6C5B" w:rsidP="007F6076">
            <w:pPr>
              <w:spacing w:line="276" w:lineRule="auto"/>
              <w:jc w:val="center"/>
              <w:rPr>
                <w:bCs/>
                <w:lang w:eastAsia="en-US"/>
              </w:rPr>
            </w:pPr>
            <w:r w:rsidRPr="000239DD">
              <w:rPr>
                <w:bCs/>
                <w:lang w:eastAsia="en-US"/>
              </w:rPr>
              <w:t>min. 4</w:t>
            </w:r>
          </w:p>
          <w:p w14:paraId="4126F042" w14:textId="77777777" w:rsidR="004E6C5B" w:rsidRPr="000239DD" w:rsidRDefault="004E6C5B" w:rsidP="007F6076">
            <w:pPr>
              <w:spacing w:line="276" w:lineRule="auto"/>
              <w:jc w:val="center"/>
              <w:rPr>
                <w:bCs/>
                <w:lang w:eastAsia="en-US"/>
              </w:rPr>
            </w:pPr>
            <w:r w:rsidRPr="000239DD">
              <w:rPr>
                <w:bCs/>
                <w:lang w:eastAsia="en-US"/>
              </w:rPr>
              <w:t>2x200A (próżniowy)</w:t>
            </w:r>
          </w:p>
          <w:p w14:paraId="0DDBF8C2" w14:textId="77777777" w:rsidR="004E6C5B" w:rsidRPr="000239DD" w:rsidRDefault="004E6C5B" w:rsidP="007F6076">
            <w:pPr>
              <w:spacing w:line="276" w:lineRule="auto"/>
              <w:jc w:val="center"/>
              <w:rPr>
                <w:bCs/>
                <w:lang w:eastAsia="en-US"/>
              </w:rPr>
            </w:pPr>
            <w:r w:rsidRPr="000239DD">
              <w:rPr>
                <w:bCs/>
                <w:lang w:eastAsia="en-US"/>
              </w:rPr>
              <w:t>2x95A</w:t>
            </w:r>
          </w:p>
        </w:tc>
        <w:tc>
          <w:tcPr>
            <w:tcW w:w="3272" w:type="dxa"/>
            <w:tcBorders>
              <w:top w:val="single" w:sz="4" w:space="0" w:color="auto"/>
              <w:left w:val="single" w:sz="4" w:space="0" w:color="auto"/>
              <w:bottom w:val="single" w:sz="4" w:space="0" w:color="auto"/>
              <w:right w:val="single" w:sz="4" w:space="0" w:color="auto"/>
            </w:tcBorders>
          </w:tcPr>
          <w:p w14:paraId="4AE2E9B7" w14:textId="77777777" w:rsidR="004E6C5B" w:rsidRPr="000239DD" w:rsidRDefault="004E6C5B" w:rsidP="007F6076">
            <w:pPr>
              <w:spacing w:line="276" w:lineRule="auto"/>
              <w:rPr>
                <w:bCs/>
                <w:lang w:eastAsia="en-US"/>
              </w:rPr>
            </w:pPr>
          </w:p>
        </w:tc>
      </w:tr>
      <w:tr w:rsidR="004E6C5B" w14:paraId="126D2D79"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1E0CE64A" w14:textId="77777777" w:rsidR="004E6C5B" w:rsidRDefault="004E6C5B" w:rsidP="007F6076">
            <w:pPr>
              <w:spacing w:line="276" w:lineRule="auto"/>
              <w:rPr>
                <w:rFonts w:eastAsia="Calibri"/>
                <w:lang w:eastAsia="en-US"/>
              </w:rPr>
            </w:pPr>
            <w:r>
              <w:rPr>
                <w:rFonts w:eastAsia="Calibri"/>
                <w:lang w:eastAsia="en-US"/>
              </w:rPr>
              <w:t>Ilość odpływów obwodów głównych</w:t>
            </w:r>
          </w:p>
          <w:p w14:paraId="6FEB6159" w14:textId="77777777" w:rsidR="004E6C5B" w:rsidRDefault="004E6C5B" w:rsidP="007F6076">
            <w:pPr>
              <w:spacing w:line="276" w:lineRule="auto"/>
              <w:rPr>
                <w:bCs/>
                <w:lang w:eastAsia="en-US"/>
              </w:rPr>
            </w:pPr>
            <w:r>
              <w:rPr>
                <w:rFonts w:eastAsia="Calibri"/>
                <w:lang w:eastAsia="en-US"/>
              </w:rPr>
              <w:t>(zabezpieczonych)</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028393" w14:textId="77777777" w:rsidR="004E6C5B" w:rsidRPr="000239DD" w:rsidRDefault="004E6C5B" w:rsidP="007F6076">
            <w:pPr>
              <w:spacing w:line="276" w:lineRule="auto"/>
              <w:jc w:val="center"/>
              <w:rPr>
                <w:bCs/>
                <w:lang w:eastAsia="en-US"/>
              </w:rPr>
            </w:pPr>
            <w:r w:rsidRPr="000239DD">
              <w:rPr>
                <w:rFonts w:eastAsia="Calibri"/>
                <w:lang w:eastAsia="en-US"/>
              </w:rPr>
              <w:t>min. 3</w:t>
            </w:r>
          </w:p>
        </w:tc>
        <w:tc>
          <w:tcPr>
            <w:tcW w:w="3272" w:type="dxa"/>
            <w:tcBorders>
              <w:top w:val="single" w:sz="4" w:space="0" w:color="auto"/>
              <w:left w:val="single" w:sz="4" w:space="0" w:color="auto"/>
              <w:bottom w:val="single" w:sz="4" w:space="0" w:color="auto"/>
              <w:right w:val="single" w:sz="4" w:space="0" w:color="auto"/>
            </w:tcBorders>
          </w:tcPr>
          <w:p w14:paraId="5F7E7C23" w14:textId="77777777" w:rsidR="004E6C5B" w:rsidRPr="000239DD" w:rsidRDefault="004E6C5B" w:rsidP="007F6076">
            <w:pPr>
              <w:spacing w:line="276" w:lineRule="auto"/>
              <w:rPr>
                <w:bCs/>
                <w:lang w:eastAsia="en-US"/>
              </w:rPr>
            </w:pPr>
          </w:p>
        </w:tc>
      </w:tr>
      <w:tr w:rsidR="004E6C5B" w14:paraId="23056A72"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01763DDF" w14:textId="77777777" w:rsidR="004E6C5B" w:rsidRDefault="004E6C5B" w:rsidP="007F6076">
            <w:pPr>
              <w:spacing w:line="276" w:lineRule="auto"/>
              <w:rPr>
                <w:bCs/>
                <w:lang w:eastAsia="en-US"/>
              </w:rPr>
            </w:pPr>
            <w:r>
              <w:rPr>
                <w:bCs/>
                <w:lang w:eastAsia="en-US"/>
              </w:rPr>
              <w:t>Min. zdolność łączeniowa U=1000V</w:t>
            </w:r>
          </w:p>
          <w:p w14:paraId="30304F5B" w14:textId="77777777" w:rsidR="004E6C5B" w:rsidRDefault="004E6C5B" w:rsidP="007F6076">
            <w:pPr>
              <w:spacing w:line="276" w:lineRule="auto"/>
              <w:rPr>
                <w:bCs/>
                <w:lang w:eastAsia="en-US"/>
              </w:rPr>
            </w:pPr>
            <w:r>
              <w:rPr>
                <w:bCs/>
                <w:lang w:eastAsia="en-US"/>
              </w:rPr>
              <w:t>Odpływ 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8612A81" w14:textId="77777777" w:rsidR="004E6C5B" w:rsidRPr="000239DD" w:rsidRDefault="004E6C5B" w:rsidP="007F6076">
            <w:pPr>
              <w:spacing w:line="276" w:lineRule="auto"/>
              <w:jc w:val="center"/>
              <w:rPr>
                <w:bCs/>
                <w:lang w:eastAsia="en-US"/>
              </w:rPr>
            </w:pPr>
            <w:r w:rsidRPr="000239DD">
              <w:rPr>
                <w:bCs/>
                <w:lang w:eastAsia="en-US"/>
              </w:rPr>
              <w:t xml:space="preserve">2x90kW </w:t>
            </w:r>
          </w:p>
        </w:tc>
        <w:tc>
          <w:tcPr>
            <w:tcW w:w="3272" w:type="dxa"/>
            <w:tcBorders>
              <w:top w:val="single" w:sz="4" w:space="0" w:color="auto"/>
              <w:left w:val="single" w:sz="4" w:space="0" w:color="auto"/>
              <w:bottom w:val="single" w:sz="4" w:space="0" w:color="auto"/>
              <w:right w:val="single" w:sz="4" w:space="0" w:color="auto"/>
            </w:tcBorders>
          </w:tcPr>
          <w:p w14:paraId="52A8710A" w14:textId="77777777" w:rsidR="004E6C5B" w:rsidRPr="000239DD" w:rsidRDefault="004E6C5B" w:rsidP="007F6076">
            <w:pPr>
              <w:spacing w:line="276" w:lineRule="auto"/>
              <w:rPr>
                <w:bCs/>
                <w:lang w:eastAsia="en-US"/>
              </w:rPr>
            </w:pPr>
          </w:p>
        </w:tc>
      </w:tr>
      <w:tr w:rsidR="004E6C5B" w14:paraId="1D0968F0"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21D15AC7" w14:textId="77777777" w:rsidR="004E6C5B" w:rsidRDefault="004E6C5B" w:rsidP="007F6076">
            <w:pPr>
              <w:spacing w:line="276" w:lineRule="auto"/>
              <w:rPr>
                <w:bCs/>
                <w:lang w:eastAsia="en-US"/>
              </w:rPr>
            </w:pPr>
            <w:r>
              <w:rPr>
                <w:bCs/>
                <w:lang w:eastAsia="en-US"/>
              </w:rPr>
              <w:t>Min. zdolność łączeniowa U=1000V</w:t>
            </w:r>
          </w:p>
          <w:p w14:paraId="77944314" w14:textId="77777777" w:rsidR="004E6C5B" w:rsidRDefault="004E6C5B" w:rsidP="007F6076">
            <w:pPr>
              <w:spacing w:line="276" w:lineRule="auto"/>
              <w:rPr>
                <w:bCs/>
                <w:lang w:eastAsia="en-US"/>
              </w:rPr>
            </w:pPr>
            <w:r>
              <w:rPr>
                <w:bCs/>
                <w:lang w:eastAsia="en-US"/>
              </w:rPr>
              <w:t>Odpływ 3 (rewersyjny)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DDE5EB7" w14:textId="77777777" w:rsidR="004E6C5B" w:rsidRPr="000239DD" w:rsidRDefault="004E6C5B" w:rsidP="007F6076">
            <w:pPr>
              <w:spacing w:line="276" w:lineRule="auto"/>
              <w:jc w:val="center"/>
              <w:rPr>
                <w:bCs/>
                <w:lang w:eastAsia="en-US"/>
              </w:rPr>
            </w:pPr>
            <w:r w:rsidRPr="000239DD">
              <w:rPr>
                <w:bCs/>
                <w:lang w:eastAsia="en-US"/>
              </w:rPr>
              <w:t>1x15kW</w:t>
            </w:r>
          </w:p>
        </w:tc>
        <w:tc>
          <w:tcPr>
            <w:tcW w:w="3272" w:type="dxa"/>
            <w:tcBorders>
              <w:top w:val="single" w:sz="4" w:space="0" w:color="auto"/>
              <w:left w:val="single" w:sz="4" w:space="0" w:color="auto"/>
              <w:bottom w:val="single" w:sz="4" w:space="0" w:color="auto"/>
              <w:right w:val="single" w:sz="4" w:space="0" w:color="auto"/>
            </w:tcBorders>
          </w:tcPr>
          <w:p w14:paraId="26E43D1E" w14:textId="77777777" w:rsidR="004E6C5B" w:rsidRPr="000239DD" w:rsidRDefault="004E6C5B" w:rsidP="007F6076">
            <w:pPr>
              <w:spacing w:line="276" w:lineRule="auto"/>
              <w:rPr>
                <w:bCs/>
                <w:lang w:eastAsia="en-US"/>
              </w:rPr>
            </w:pPr>
          </w:p>
        </w:tc>
      </w:tr>
      <w:tr w:rsidR="004E6C5B" w14:paraId="6473CDDC"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0D0B8C24" w14:textId="77777777" w:rsidR="004E6C5B" w:rsidRDefault="004E6C5B" w:rsidP="007F6076">
            <w:pPr>
              <w:spacing w:line="276" w:lineRule="auto"/>
              <w:rPr>
                <w:bCs/>
                <w:lang w:eastAsia="en-US"/>
              </w:rPr>
            </w:pPr>
            <w:r>
              <w:rPr>
                <w:lang w:eastAsia="en-US"/>
              </w:rPr>
              <w:t>Napięcia pomocnicze z kontrolą upływową</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F0C0976" w14:textId="77777777" w:rsidR="004E6C5B" w:rsidRPr="000239DD" w:rsidRDefault="004E6C5B" w:rsidP="007F6076">
            <w:pPr>
              <w:spacing w:line="276" w:lineRule="auto"/>
              <w:jc w:val="center"/>
              <w:rPr>
                <w:bCs/>
                <w:lang w:eastAsia="en-US"/>
              </w:rPr>
            </w:pPr>
            <w:r w:rsidRPr="000239DD">
              <w:rPr>
                <w:lang w:eastAsia="en-US"/>
              </w:rPr>
              <w:t>42V 50Hz (min.600VA)</w:t>
            </w:r>
          </w:p>
        </w:tc>
        <w:tc>
          <w:tcPr>
            <w:tcW w:w="3272" w:type="dxa"/>
            <w:tcBorders>
              <w:top w:val="single" w:sz="4" w:space="0" w:color="auto"/>
              <w:left w:val="single" w:sz="4" w:space="0" w:color="auto"/>
              <w:bottom w:val="single" w:sz="4" w:space="0" w:color="auto"/>
              <w:right w:val="single" w:sz="4" w:space="0" w:color="auto"/>
            </w:tcBorders>
          </w:tcPr>
          <w:p w14:paraId="5BD3B92D" w14:textId="77777777" w:rsidR="004E6C5B" w:rsidRPr="000239DD" w:rsidRDefault="004E6C5B" w:rsidP="007F6076">
            <w:pPr>
              <w:spacing w:line="276" w:lineRule="auto"/>
              <w:rPr>
                <w:bCs/>
                <w:lang w:eastAsia="en-US"/>
              </w:rPr>
            </w:pPr>
          </w:p>
        </w:tc>
      </w:tr>
      <w:tr w:rsidR="004E6C5B" w14:paraId="3414B535"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49AD5AF2" w14:textId="77777777" w:rsidR="004E6C5B" w:rsidRDefault="004E6C5B" w:rsidP="007F6076">
            <w:pPr>
              <w:spacing w:line="276" w:lineRule="auto"/>
              <w:rPr>
                <w:bCs/>
                <w:lang w:eastAsia="en-US"/>
              </w:rPr>
            </w:pPr>
            <w:r>
              <w:rPr>
                <w:lang w:eastAsia="en-US"/>
              </w:rPr>
              <w:t>Dolny zakres nastaw zabezpieczeń nadprądowych (odpływ 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A86D094" w14:textId="77777777" w:rsidR="004E6C5B" w:rsidRDefault="004E6C5B" w:rsidP="007F6076">
            <w:pPr>
              <w:spacing w:line="276" w:lineRule="auto"/>
              <w:jc w:val="center"/>
              <w:rPr>
                <w:lang w:eastAsia="en-US"/>
              </w:rPr>
            </w:pPr>
            <w:r>
              <w:rPr>
                <w:lang w:eastAsia="en-US"/>
              </w:rPr>
              <w:t>max 20A</w:t>
            </w:r>
          </w:p>
        </w:tc>
        <w:tc>
          <w:tcPr>
            <w:tcW w:w="3272" w:type="dxa"/>
            <w:tcBorders>
              <w:top w:val="single" w:sz="4" w:space="0" w:color="auto"/>
              <w:left w:val="single" w:sz="4" w:space="0" w:color="auto"/>
              <w:bottom w:val="single" w:sz="4" w:space="0" w:color="auto"/>
              <w:right w:val="single" w:sz="4" w:space="0" w:color="auto"/>
            </w:tcBorders>
          </w:tcPr>
          <w:p w14:paraId="40FC8F5D" w14:textId="77777777" w:rsidR="004E6C5B" w:rsidRDefault="004E6C5B" w:rsidP="007F6076">
            <w:pPr>
              <w:spacing w:line="276" w:lineRule="auto"/>
              <w:rPr>
                <w:bCs/>
                <w:lang w:eastAsia="en-US"/>
              </w:rPr>
            </w:pPr>
          </w:p>
        </w:tc>
      </w:tr>
      <w:tr w:rsidR="004E6C5B" w14:paraId="50F363CB"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1978849A" w14:textId="77777777" w:rsidR="004E6C5B" w:rsidRDefault="004E6C5B" w:rsidP="007F6076">
            <w:pPr>
              <w:spacing w:line="276" w:lineRule="auto"/>
              <w:rPr>
                <w:bCs/>
                <w:lang w:eastAsia="en-US"/>
              </w:rPr>
            </w:pPr>
            <w:r>
              <w:rPr>
                <w:lang w:eastAsia="en-US"/>
              </w:rPr>
              <w:t>Górny zakres nastaw zabezpieczeń nadprądowych (odpływ 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F83D353" w14:textId="77777777" w:rsidR="004E6C5B" w:rsidRDefault="004E6C5B" w:rsidP="007F6076">
            <w:pPr>
              <w:spacing w:line="276" w:lineRule="auto"/>
              <w:jc w:val="center"/>
              <w:rPr>
                <w:lang w:eastAsia="en-US"/>
              </w:rPr>
            </w:pPr>
            <w:r>
              <w:rPr>
                <w:lang w:eastAsia="en-US"/>
              </w:rPr>
              <w:t>min. 200A</w:t>
            </w:r>
          </w:p>
        </w:tc>
        <w:tc>
          <w:tcPr>
            <w:tcW w:w="3272" w:type="dxa"/>
            <w:tcBorders>
              <w:top w:val="single" w:sz="4" w:space="0" w:color="auto"/>
              <w:left w:val="single" w:sz="4" w:space="0" w:color="auto"/>
              <w:bottom w:val="single" w:sz="4" w:space="0" w:color="auto"/>
              <w:right w:val="single" w:sz="4" w:space="0" w:color="auto"/>
            </w:tcBorders>
          </w:tcPr>
          <w:p w14:paraId="3F4EE6A7" w14:textId="77777777" w:rsidR="004E6C5B" w:rsidRDefault="004E6C5B" w:rsidP="007F6076">
            <w:pPr>
              <w:spacing w:line="276" w:lineRule="auto"/>
              <w:rPr>
                <w:bCs/>
                <w:lang w:eastAsia="en-US"/>
              </w:rPr>
            </w:pPr>
          </w:p>
        </w:tc>
      </w:tr>
      <w:tr w:rsidR="004E6C5B" w14:paraId="35EF8711"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24483565" w14:textId="77777777" w:rsidR="004E6C5B" w:rsidRDefault="004E6C5B" w:rsidP="007F6076">
            <w:pPr>
              <w:spacing w:line="276" w:lineRule="auto"/>
              <w:rPr>
                <w:lang w:eastAsia="en-US"/>
              </w:rPr>
            </w:pPr>
            <w:r>
              <w:rPr>
                <w:lang w:eastAsia="en-US"/>
              </w:rPr>
              <w:t>Dolny zakres nastaw zabezpieczeń nadprądowych (odpływ 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352495" w14:textId="77777777" w:rsidR="004E6C5B" w:rsidRDefault="004E6C5B" w:rsidP="007F6076">
            <w:pPr>
              <w:spacing w:line="276" w:lineRule="auto"/>
              <w:jc w:val="center"/>
              <w:rPr>
                <w:lang w:eastAsia="en-US"/>
              </w:rPr>
            </w:pPr>
            <w:r>
              <w:rPr>
                <w:lang w:eastAsia="en-US"/>
              </w:rPr>
              <w:t>max 1A</w:t>
            </w:r>
          </w:p>
        </w:tc>
        <w:tc>
          <w:tcPr>
            <w:tcW w:w="3272" w:type="dxa"/>
            <w:tcBorders>
              <w:top w:val="single" w:sz="4" w:space="0" w:color="auto"/>
              <w:left w:val="single" w:sz="4" w:space="0" w:color="auto"/>
              <w:bottom w:val="single" w:sz="4" w:space="0" w:color="auto"/>
              <w:right w:val="single" w:sz="4" w:space="0" w:color="auto"/>
            </w:tcBorders>
          </w:tcPr>
          <w:p w14:paraId="6EC92724" w14:textId="77777777" w:rsidR="004E6C5B" w:rsidRDefault="004E6C5B" w:rsidP="007F6076">
            <w:pPr>
              <w:spacing w:line="276" w:lineRule="auto"/>
              <w:rPr>
                <w:bCs/>
                <w:lang w:eastAsia="en-US"/>
              </w:rPr>
            </w:pPr>
          </w:p>
        </w:tc>
      </w:tr>
      <w:tr w:rsidR="004E6C5B" w14:paraId="4596D652"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411D6746" w14:textId="77777777" w:rsidR="004E6C5B" w:rsidRDefault="004E6C5B" w:rsidP="007F6076">
            <w:pPr>
              <w:spacing w:line="276" w:lineRule="auto"/>
              <w:rPr>
                <w:lang w:eastAsia="en-US"/>
              </w:rPr>
            </w:pPr>
            <w:r>
              <w:rPr>
                <w:lang w:eastAsia="en-US"/>
              </w:rPr>
              <w:t>Górny zakres nastaw zabezpieczeń nadprądowych (odpływ 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00FC8F1" w14:textId="77777777" w:rsidR="004E6C5B" w:rsidRDefault="004E6C5B" w:rsidP="007F6076">
            <w:pPr>
              <w:spacing w:line="276" w:lineRule="auto"/>
              <w:jc w:val="center"/>
              <w:rPr>
                <w:lang w:eastAsia="en-US"/>
              </w:rPr>
            </w:pPr>
            <w:r>
              <w:rPr>
                <w:lang w:eastAsia="en-US"/>
              </w:rPr>
              <w:t>min. 30A</w:t>
            </w:r>
          </w:p>
        </w:tc>
        <w:tc>
          <w:tcPr>
            <w:tcW w:w="3272" w:type="dxa"/>
            <w:tcBorders>
              <w:top w:val="single" w:sz="4" w:space="0" w:color="auto"/>
              <w:left w:val="single" w:sz="4" w:space="0" w:color="auto"/>
              <w:bottom w:val="single" w:sz="4" w:space="0" w:color="auto"/>
              <w:right w:val="single" w:sz="4" w:space="0" w:color="auto"/>
            </w:tcBorders>
          </w:tcPr>
          <w:p w14:paraId="189C773B" w14:textId="77777777" w:rsidR="004E6C5B" w:rsidRDefault="004E6C5B" w:rsidP="007F6076">
            <w:pPr>
              <w:spacing w:line="276" w:lineRule="auto"/>
              <w:rPr>
                <w:bCs/>
                <w:lang w:eastAsia="en-US"/>
              </w:rPr>
            </w:pPr>
          </w:p>
        </w:tc>
      </w:tr>
      <w:tr w:rsidR="004E6C5B" w14:paraId="20218639" w14:textId="77777777" w:rsidTr="007F6076">
        <w:tc>
          <w:tcPr>
            <w:tcW w:w="3168" w:type="dxa"/>
            <w:tcBorders>
              <w:top w:val="single" w:sz="4" w:space="0" w:color="auto"/>
              <w:left w:val="single" w:sz="4" w:space="0" w:color="auto"/>
              <w:bottom w:val="single" w:sz="4" w:space="0" w:color="auto"/>
              <w:right w:val="single" w:sz="4" w:space="0" w:color="auto"/>
            </w:tcBorders>
            <w:vAlign w:val="center"/>
            <w:hideMark/>
          </w:tcPr>
          <w:p w14:paraId="46A8D0FE" w14:textId="77777777" w:rsidR="004E6C5B" w:rsidRDefault="004E6C5B" w:rsidP="007F6076">
            <w:pPr>
              <w:spacing w:line="276" w:lineRule="auto"/>
              <w:rPr>
                <w:rFonts w:eastAsia="Calibri"/>
                <w:lang w:eastAsia="en-US"/>
              </w:rPr>
            </w:pPr>
            <w:r>
              <w:rPr>
                <w:rFonts w:eastAsia="Calibri"/>
                <w:lang w:eastAsia="en-US"/>
              </w:rPr>
              <w:t xml:space="preserve">Minimalna ilość zespołów </w:t>
            </w:r>
            <w:r>
              <w:rPr>
                <w:rFonts w:eastAsia="Calibri"/>
                <w:lang w:eastAsia="en-US"/>
              </w:rPr>
              <w:lastRenderedPageBreak/>
              <w:t xml:space="preserve">wpustowych </w:t>
            </w:r>
          </w:p>
          <w:p w14:paraId="55668BDF" w14:textId="77777777" w:rsidR="004E6C5B" w:rsidRDefault="004E6C5B" w:rsidP="007F6076">
            <w:pPr>
              <w:spacing w:line="276" w:lineRule="auto"/>
              <w:rPr>
                <w:rFonts w:eastAsia="Calibri"/>
                <w:lang w:eastAsia="en-US"/>
              </w:rPr>
            </w:pPr>
            <w:r>
              <w:rPr>
                <w:rFonts w:eastAsia="Calibri"/>
                <w:lang w:eastAsia="en-US"/>
              </w:rPr>
              <w:t xml:space="preserve">- dopływowych </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A10BD8E" w14:textId="77777777" w:rsidR="004E6C5B" w:rsidRDefault="004E6C5B" w:rsidP="007F6076">
            <w:pPr>
              <w:spacing w:line="276" w:lineRule="auto"/>
              <w:jc w:val="center"/>
              <w:rPr>
                <w:lang w:eastAsia="en-US"/>
              </w:rPr>
            </w:pPr>
            <w:r>
              <w:rPr>
                <w:lang w:eastAsia="en-US"/>
              </w:rPr>
              <w:lastRenderedPageBreak/>
              <w:t>min. 2 szt.</w:t>
            </w:r>
          </w:p>
        </w:tc>
        <w:tc>
          <w:tcPr>
            <w:tcW w:w="3272" w:type="dxa"/>
            <w:tcBorders>
              <w:top w:val="single" w:sz="4" w:space="0" w:color="auto"/>
              <w:left w:val="single" w:sz="4" w:space="0" w:color="auto"/>
              <w:bottom w:val="single" w:sz="4" w:space="0" w:color="auto"/>
              <w:right w:val="single" w:sz="4" w:space="0" w:color="auto"/>
            </w:tcBorders>
          </w:tcPr>
          <w:p w14:paraId="4F44DEBB" w14:textId="77777777" w:rsidR="004E6C5B" w:rsidRDefault="004E6C5B" w:rsidP="007F6076">
            <w:pPr>
              <w:spacing w:line="276" w:lineRule="auto"/>
              <w:rPr>
                <w:bCs/>
                <w:lang w:eastAsia="en-US"/>
              </w:rPr>
            </w:pPr>
          </w:p>
        </w:tc>
      </w:tr>
      <w:tr w:rsidR="004E6C5B" w14:paraId="1F9BC6C0" w14:textId="77777777" w:rsidTr="007F6076">
        <w:tc>
          <w:tcPr>
            <w:tcW w:w="3168" w:type="dxa"/>
            <w:tcBorders>
              <w:top w:val="single" w:sz="4" w:space="0" w:color="auto"/>
              <w:left w:val="single" w:sz="4" w:space="0" w:color="auto"/>
              <w:bottom w:val="single" w:sz="4" w:space="0" w:color="auto"/>
              <w:right w:val="single" w:sz="4" w:space="0" w:color="auto"/>
            </w:tcBorders>
            <w:vAlign w:val="center"/>
            <w:hideMark/>
          </w:tcPr>
          <w:p w14:paraId="41270DD3" w14:textId="77777777" w:rsidR="004E6C5B" w:rsidRDefault="004E6C5B" w:rsidP="007F6076">
            <w:pPr>
              <w:spacing w:line="276" w:lineRule="auto"/>
              <w:rPr>
                <w:rFonts w:eastAsia="Calibri"/>
                <w:lang w:eastAsia="en-US"/>
              </w:rPr>
            </w:pPr>
            <w:r>
              <w:rPr>
                <w:rFonts w:eastAsia="Calibri"/>
                <w:lang w:eastAsia="en-US"/>
              </w:rPr>
              <w:lastRenderedPageBreak/>
              <w:t xml:space="preserve">Minimalna ilość zespołów wpustowych </w:t>
            </w:r>
          </w:p>
          <w:p w14:paraId="124A3EAF" w14:textId="77777777" w:rsidR="004E6C5B" w:rsidRDefault="004E6C5B" w:rsidP="007F6076">
            <w:pPr>
              <w:spacing w:line="276" w:lineRule="auto"/>
              <w:rPr>
                <w:rFonts w:eastAsia="Calibri"/>
                <w:lang w:eastAsia="en-US"/>
              </w:rPr>
            </w:pPr>
            <w:r>
              <w:rPr>
                <w:rFonts w:eastAsia="Calibri"/>
                <w:lang w:eastAsia="en-US"/>
              </w:rPr>
              <w:t xml:space="preserve">- odpływowych </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55369AF" w14:textId="77777777" w:rsidR="004E6C5B" w:rsidRDefault="004E6C5B" w:rsidP="007F6076">
            <w:pPr>
              <w:spacing w:line="276" w:lineRule="auto"/>
              <w:jc w:val="center"/>
              <w:rPr>
                <w:lang w:eastAsia="en-US"/>
              </w:rPr>
            </w:pPr>
            <w:r>
              <w:rPr>
                <w:lang w:eastAsia="en-US"/>
              </w:rPr>
              <w:t>min. 4 szt.</w:t>
            </w:r>
          </w:p>
        </w:tc>
        <w:tc>
          <w:tcPr>
            <w:tcW w:w="3272" w:type="dxa"/>
            <w:tcBorders>
              <w:top w:val="single" w:sz="4" w:space="0" w:color="auto"/>
              <w:left w:val="single" w:sz="4" w:space="0" w:color="auto"/>
              <w:bottom w:val="single" w:sz="4" w:space="0" w:color="auto"/>
              <w:right w:val="single" w:sz="4" w:space="0" w:color="auto"/>
            </w:tcBorders>
          </w:tcPr>
          <w:p w14:paraId="2C0A3B90" w14:textId="77777777" w:rsidR="004E6C5B" w:rsidRDefault="004E6C5B" w:rsidP="007F6076">
            <w:pPr>
              <w:spacing w:line="276" w:lineRule="auto"/>
              <w:rPr>
                <w:bCs/>
                <w:lang w:eastAsia="en-US"/>
              </w:rPr>
            </w:pPr>
          </w:p>
        </w:tc>
      </w:tr>
      <w:tr w:rsidR="004E6C5B" w14:paraId="47130135" w14:textId="77777777" w:rsidTr="007F6076">
        <w:tc>
          <w:tcPr>
            <w:tcW w:w="3168" w:type="dxa"/>
            <w:tcBorders>
              <w:top w:val="single" w:sz="4" w:space="0" w:color="auto"/>
              <w:left w:val="single" w:sz="4" w:space="0" w:color="auto"/>
              <w:bottom w:val="single" w:sz="4" w:space="0" w:color="auto"/>
              <w:right w:val="single" w:sz="4" w:space="0" w:color="auto"/>
            </w:tcBorders>
            <w:vAlign w:val="center"/>
            <w:hideMark/>
          </w:tcPr>
          <w:p w14:paraId="36247982" w14:textId="77777777" w:rsidR="004E6C5B" w:rsidRDefault="004E6C5B" w:rsidP="007F6076">
            <w:pPr>
              <w:spacing w:line="276" w:lineRule="auto"/>
              <w:rPr>
                <w:rFonts w:eastAsia="Calibri"/>
                <w:lang w:eastAsia="en-US"/>
              </w:rPr>
            </w:pPr>
            <w:r>
              <w:rPr>
                <w:rFonts w:eastAsia="Calibri"/>
                <w:lang w:eastAsia="en-US"/>
              </w:rPr>
              <w:t>Dopuszczalny przekrój żył roboczych - dopływ</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564E30" w14:textId="77777777" w:rsidR="004E6C5B" w:rsidRDefault="004E6C5B" w:rsidP="007F6076">
            <w:pPr>
              <w:spacing w:line="276" w:lineRule="auto"/>
              <w:jc w:val="center"/>
              <w:rPr>
                <w:lang w:eastAsia="en-US"/>
              </w:rPr>
            </w:pPr>
            <w:r>
              <w:rPr>
                <w:lang w:eastAsia="en-US"/>
              </w:rPr>
              <w:t>do 95mm</w:t>
            </w:r>
            <w:r>
              <w:rPr>
                <w:rFonts w:eastAsia="Calibri"/>
                <w:vertAlign w:val="superscript"/>
                <w:lang w:eastAsia="en-US"/>
              </w:rPr>
              <w:t>2</w:t>
            </w:r>
          </w:p>
        </w:tc>
        <w:tc>
          <w:tcPr>
            <w:tcW w:w="3272" w:type="dxa"/>
            <w:tcBorders>
              <w:top w:val="single" w:sz="4" w:space="0" w:color="auto"/>
              <w:left w:val="single" w:sz="4" w:space="0" w:color="auto"/>
              <w:bottom w:val="single" w:sz="4" w:space="0" w:color="auto"/>
              <w:right w:val="single" w:sz="4" w:space="0" w:color="auto"/>
            </w:tcBorders>
          </w:tcPr>
          <w:p w14:paraId="7A0258BB" w14:textId="77777777" w:rsidR="004E6C5B" w:rsidRDefault="004E6C5B" w:rsidP="007F6076">
            <w:pPr>
              <w:spacing w:line="276" w:lineRule="auto"/>
              <w:rPr>
                <w:bCs/>
                <w:lang w:eastAsia="en-US"/>
              </w:rPr>
            </w:pPr>
          </w:p>
        </w:tc>
      </w:tr>
      <w:tr w:rsidR="004E6C5B" w14:paraId="78B85C66" w14:textId="77777777" w:rsidTr="007F6076">
        <w:tc>
          <w:tcPr>
            <w:tcW w:w="3168" w:type="dxa"/>
            <w:tcBorders>
              <w:top w:val="single" w:sz="4" w:space="0" w:color="auto"/>
              <w:left w:val="single" w:sz="4" w:space="0" w:color="auto"/>
              <w:bottom w:val="single" w:sz="4" w:space="0" w:color="auto"/>
              <w:right w:val="single" w:sz="4" w:space="0" w:color="auto"/>
            </w:tcBorders>
            <w:vAlign w:val="center"/>
            <w:hideMark/>
          </w:tcPr>
          <w:p w14:paraId="3F223116" w14:textId="77777777" w:rsidR="004E6C5B" w:rsidRDefault="004E6C5B" w:rsidP="007F6076">
            <w:pPr>
              <w:spacing w:line="276" w:lineRule="auto"/>
              <w:rPr>
                <w:bCs/>
                <w:lang w:eastAsia="en-US"/>
              </w:rPr>
            </w:pPr>
            <w:r>
              <w:rPr>
                <w:rFonts w:eastAsia="Calibri"/>
                <w:lang w:eastAsia="en-US"/>
              </w:rPr>
              <w:t>Dopuszczalny przekrój żył roboczych - odpływ</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DC1E2E0" w14:textId="77777777" w:rsidR="004E6C5B" w:rsidRDefault="004E6C5B" w:rsidP="007F6076">
            <w:pPr>
              <w:spacing w:line="276" w:lineRule="auto"/>
              <w:jc w:val="center"/>
              <w:rPr>
                <w:rFonts w:eastAsia="Calibri"/>
                <w:lang w:eastAsia="en-US"/>
              </w:rPr>
            </w:pPr>
            <w:r>
              <w:rPr>
                <w:lang w:eastAsia="en-US"/>
              </w:rPr>
              <w:t>do 95mm</w:t>
            </w:r>
            <w:r>
              <w:rPr>
                <w:rFonts w:eastAsia="Calibri"/>
                <w:vertAlign w:val="superscript"/>
                <w:lang w:eastAsia="en-US"/>
              </w:rPr>
              <w:t>2</w:t>
            </w:r>
          </w:p>
        </w:tc>
        <w:tc>
          <w:tcPr>
            <w:tcW w:w="3272" w:type="dxa"/>
            <w:tcBorders>
              <w:top w:val="single" w:sz="4" w:space="0" w:color="auto"/>
              <w:left w:val="single" w:sz="4" w:space="0" w:color="auto"/>
              <w:bottom w:val="single" w:sz="4" w:space="0" w:color="auto"/>
              <w:right w:val="single" w:sz="4" w:space="0" w:color="auto"/>
            </w:tcBorders>
          </w:tcPr>
          <w:p w14:paraId="32296299" w14:textId="77777777" w:rsidR="004E6C5B" w:rsidRDefault="004E6C5B" w:rsidP="007F6076">
            <w:pPr>
              <w:spacing w:line="276" w:lineRule="auto"/>
              <w:rPr>
                <w:bCs/>
                <w:lang w:eastAsia="en-US"/>
              </w:rPr>
            </w:pPr>
          </w:p>
        </w:tc>
      </w:tr>
      <w:tr w:rsidR="004E6C5B" w14:paraId="13BC580A"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53BDA692" w14:textId="77777777" w:rsidR="004E6C5B" w:rsidRDefault="004E6C5B" w:rsidP="007F6076">
            <w:pPr>
              <w:spacing w:line="276" w:lineRule="auto"/>
              <w:rPr>
                <w:bCs/>
                <w:lang w:eastAsia="en-US"/>
              </w:rPr>
            </w:pPr>
            <w:r>
              <w:rPr>
                <w:rFonts w:eastAsia="Calibri"/>
                <w:lang w:eastAsia="en-US"/>
              </w:rPr>
              <w:t>Obwody sterowania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DAC1013" w14:textId="77777777" w:rsidR="004E6C5B" w:rsidRDefault="004E6C5B" w:rsidP="007F6076">
            <w:pPr>
              <w:spacing w:line="276" w:lineRule="auto"/>
              <w:jc w:val="center"/>
              <w:rPr>
                <w:rFonts w:eastAsia="Calibri"/>
                <w:lang w:eastAsia="en-US"/>
              </w:rPr>
            </w:pPr>
            <w:r>
              <w:rPr>
                <w:rFonts w:eastAsia="Calibri"/>
                <w:lang w:eastAsia="en-US"/>
              </w:rPr>
              <w:t>zewnętrzne, iskrobezpieczne kat. [</w:t>
            </w:r>
            <w:proofErr w:type="spellStart"/>
            <w:r>
              <w:rPr>
                <w:rFonts w:eastAsia="Calibri"/>
                <w:lang w:eastAsia="en-US"/>
              </w:rPr>
              <w:t>i</w:t>
            </w:r>
            <w:r>
              <w:rPr>
                <w:rFonts w:eastAsia="Calibri"/>
                <w:vertAlign w:val="subscript"/>
                <w:lang w:eastAsia="en-US"/>
              </w:rPr>
              <w:t>a</w:t>
            </w:r>
            <w:proofErr w:type="spellEnd"/>
            <w:r>
              <w:rPr>
                <w:rFonts w:eastAsia="Calibri"/>
                <w:lang w:eastAsia="en-US"/>
              </w:rPr>
              <w:t>]</w:t>
            </w:r>
          </w:p>
        </w:tc>
        <w:tc>
          <w:tcPr>
            <w:tcW w:w="3272" w:type="dxa"/>
            <w:tcBorders>
              <w:top w:val="single" w:sz="4" w:space="0" w:color="auto"/>
              <w:left w:val="single" w:sz="4" w:space="0" w:color="auto"/>
              <w:bottom w:val="single" w:sz="4" w:space="0" w:color="auto"/>
              <w:right w:val="single" w:sz="4" w:space="0" w:color="auto"/>
            </w:tcBorders>
          </w:tcPr>
          <w:p w14:paraId="3CF164FF" w14:textId="77777777" w:rsidR="004E6C5B" w:rsidRDefault="004E6C5B" w:rsidP="007F6076">
            <w:pPr>
              <w:spacing w:line="276" w:lineRule="auto"/>
              <w:rPr>
                <w:bCs/>
                <w:lang w:eastAsia="en-US"/>
              </w:rPr>
            </w:pPr>
          </w:p>
        </w:tc>
      </w:tr>
      <w:tr w:rsidR="004E6C5B" w14:paraId="46C95E85" w14:textId="77777777" w:rsidTr="007F6076">
        <w:tc>
          <w:tcPr>
            <w:tcW w:w="3168" w:type="dxa"/>
            <w:vMerge w:val="restart"/>
            <w:tcBorders>
              <w:top w:val="single" w:sz="4" w:space="0" w:color="auto"/>
              <w:left w:val="single" w:sz="4" w:space="0" w:color="auto"/>
              <w:bottom w:val="single" w:sz="4" w:space="0" w:color="auto"/>
              <w:right w:val="single" w:sz="4" w:space="0" w:color="auto"/>
            </w:tcBorders>
          </w:tcPr>
          <w:p w14:paraId="3B8A4376" w14:textId="77777777" w:rsidR="004E6C5B" w:rsidRDefault="004E6C5B" w:rsidP="007F6076">
            <w:pPr>
              <w:spacing w:line="276" w:lineRule="auto"/>
              <w:rPr>
                <w:bCs/>
                <w:lang w:eastAsia="en-US"/>
              </w:rPr>
            </w:pPr>
            <w:r>
              <w:rPr>
                <w:rFonts w:eastAsia="Calibri"/>
                <w:lang w:eastAsia="en-US"/>
              </w:rPr>
              <w:t>Wyposażony we wskaźnik/i pracy aparatury widoczny z zewnątrz przez wziernik sygnalizujący:</w:t>
            </w:r>
          </w:p>
          <w:p w14:paraId="424AD8D0" w14:textId="77777777" w:rsidR="004E6C5B" w:rsidRDefault="004E6C5B" w:rsidP="007F6076">
            <w:pPr>
              <w:spacing w:line="276" w:lineRule="auto"/>
              <w:rPr>
                <w:bCs/>
                <w:lang w:eastAsia="en-US"/>
              </w:rPr>
            </w:pPr>
          </w:p>
          <w:p w14:paraId="4C6C8053" w14:textId="77777777" w:rsidR="004E6C5B" w:rsidRDefault="004E6C5B" w:rsidP="007F6076">
            <w:pPr>
              <w:spacing w:line="276" w:lineRule="auto"/>
              <w:rPr>
                <w:bCs/>
                <w:lang w:eastAsia="en-U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7983C50B" w14:textId="77777777" w:rsidR="004E6C5B" w:rsidRDefault="004E6C5B" w:rsidP="007F6076">
            <w:pPr>
              <w:spacing w:line="276" w:lineRule="auto"/>
              <w:jc w:val="center"/>
              <w:rPr>
                <w:rFonts w:eastAsia="Calibri"/>
                <w:lang w:eastAsia="en-US"/>
              </w:rPr>
            </w:pPr>
            <w:r>
              <w:rPr>
                <w:rFonts w:eastAsia="Calibri"/>
                <w:lang w:eastAsia="en-US"/>
              </w:rPr>
              <w:t>Obecność napięć pomocniczych</w:t>
            </w:r>
          </w:p>
        </w:tc>
        <w:tc>
          <w:tcPr>
            <w:tcW w:w="3272" w:type="dxa"/>
            <w:tcBorders>
              <w:top w:val="single" w:sz="4" w:space="0" w:color="auto"/>
              <w:left w:val="single" w:sz="4" w:space="0" w:color="auto"/>
              <w:bottom w:val="single" w:sz="4" w:space="0" w:color="auto"/>
              <w:right w:val="single" w:sz="4" w:space="0" w:color="auto"/>
            </w:tcBorders>
          </w:tcPr>
          <w:p w14:paraId="4F2B2F7B" w14:textId="77777777" w:rsidR="004E6C5B" w:rsidRDefault="004E6C5B" w:rsidP="007F6076">
            <w:pPr>
              <w:spacing w:line="276" w:lineRule="auto"/>
              <w:rPr>
                <w:bCs/>
                <w:lang w:eastAsia="en-US"/>
              </w:rPr>
            </w:pPr>
          </w:p>
        </w:tc>
      </w:tr>
      <w:tr w:rsidR="004E6C5B" w14:paraId="3B6C97DB" w14:textId="77777777" w:rsidTr="007F6076">
        <w:tc>
          <w:tcPr>
            <w:tcW w:w="0" w:type="auto"/>
            <w:vMerge/>
            <w:tcBorders>
              <w:top w:val="single" w:sz="4" w:space="0" w:color="auto"/>
              <w:left w:val="single" w:sz="4" w:space="0" w:color="auto"/>
              <w:bottom w:val="single" w:sz="4" w:space="0" w:color="auto"/>
              <w:right w:val="single" w:sz="4" w:space="0" w:color="auto"/>
            </w:tcBorders>
            <w:vAlign w:val="center"/>
            <w:hideMark/>
          </w:tcPr>
          <w:p w14:paraId="363BF02E" w14:textId="77777777" w:rsidR="004E6C5B" w:rsidRDefault="004E6C5B" w:rsidP="007F6076">
            <w:pPr>
              <w:rPr>
                <w:bCs/>
                <w:lang w:eastAsia="en-U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3479E2B6" w14:textId="77777777" w:rsidR="004E6C5B" w:rsidRDefault="004E6C5B" w:rsidP="007F6076">
            <w:pPr>
              <w:spacing w:line="276" w:lineRule="auto"/>
              <w:jc w:val="center"/>
              <w:rPr>
                <w:rFonts w:eastAsia="Calibri"/>
                <w:lang w:eastAsia="en-US"/>
              </w:rPr>
            </w:pPr>
            <w:r>
              <w:rPr>
                <w:rFonts w:eastAsia="Calibri"/>
                <w:lang w:eastAsia="en-US"/>
              </w:rPr>
              <w:t>Wartości prądu pobieranego przez poszczególne odpływy</w:t>
            </w:r>
          </w:p>
        </w:tc>
        <w:tc>
          <w:tcPr>
            <w:tcW w:w="3272" w:type="dxa"/>
            <w:tcBorders>
              <w:top w:val="single" w:sz="4" w:space="0" w:color="auto"/>
              <w:left w:val="single" w:sz="4" w:space="0" w:color="auto"/>
              <w:bottom w:val="single" w:sz="4" w:space="0" w:color="auto"/>
              <w:right w:val="single" w:sz="4" w:space="0" w:color="auto"/>
            </w:tcBorders>
          </w:tcPr>
          <w:p w14:paraId="42FB3D54" w14:textId="77777777" w:rsidR="004E6C5B" w:rsidRDefault="004E6C5B" w:rsidP="007F6076">
            <w:pPr>
              <w:spacing w:line="276" w:lineRule="auto"/>
              <w:rPr>
                <w:bCs/>
                <w:lang w:eastAsia="en-US"/>
              </w:rPr>
            </w:pPr>
          </w:p>
        </w:tc>
      </w:tr>
      <w:tr w:rsidR="004E6C5B" w14:paraId="32004B9D" w14:textId="77777777" w:rsidTr="007F6076">
        <w:tc>
          <w:tcPr>
            <w:tcW w:w="0" w:type="auto"/>
            <w:vMerge/>
            <w:tcBorders>
              <w:top w:val="single" w:sz="4" w:space="0" w:color="auto"/>
              <w:left w:val="single" w:sz="4" w:space="0" w:color="auto"/>
              <w:bottom w:val="single" w:sz="4" w:space="0" w:color="auto"/>
              <w:right w:val="single" w:sz="4" w:space="0" w:color="auto"/>
            </w:tcBorders>
            <w:vAlign w:val="center"/>
            <w:hideMark/>
          </w:tcPr>
          <w:p w14:paraId="500A8C51" w14:textId="77777777" w:rsidR="004E6C5B" w:rsidRDefault="004E6C5B" w:rsidP="007F6076">
            <w:pPr>
              <w:rPr>
                <w:bCs/>
                <w:lang w:eastAsia="en-U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3FB5DE83" w14:textId="77777777" w:rsidR="004E6C5B" w:rsidRDefault="004E6C5B" w:rsidP="007F6076">
            <w:pPr>
              <w:spacing w:line="276" w:lineRule="auto"/>
              <w:jc w:val="center"/>
              <w:rPr>
                <w:rFonts w:eastAsia="Calibri"/>
                <w:lang w:eastAsia="en-US"/>
              </w:rPr>
            </w:pPr>
            <w:r>
              <w:rPr>
                <w:rFonts w:eastAsia="Calibri"/>
                <w:lang w:eastAsia="en-US"/>
              </w:rPr>
              <w:t>Podstawowe przyczyny wyłączenia aparatury</w:t>
            </w:r>
          </w:p>
        </w:tc>
        <w:tc>
          <w:tcPr>
            <w:tcW w:w="3272" w:type="dxa"/>
            <w:tcBorders>
              <w:top w:val="single" w:sz="4" w:space="0" w:color="auto"/>
              <w:left w:val="single" w:sz="4" w:space="0" w:color="auto"/>
              <w:bottom w:val="single" w:sz="4" w:space="0" w:color="auto"/>
              <w:right w:val="single" w:sz="4" w:space="0" w:color="auto"/>
            </w:tcBorders>
          </w:tcPr>
          <w:p w14:paraId="3F260E53" w14:textId="77777777" w:rsidR="004E6C5B" w:rsidRDefault="004E6C5B" w:rsidP="007F6076">
            <w:pPr>
              <w:spacing w:line="276" w:lineRule="auto"/>
              <w:rPr>
                <w:bCs/>
                <w:lang w:eastAsia="en-US"/>
              </w:rPr>
            </w:pPr>
          </w:p>
        </w:tc>
      </w:tr>
      <w:tr w:rsidR="004E6C5B" w14:paraId="5D1D0AB2"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5061881F" w14:textId="77777777" w:rsidR="004E6C5B" w:rsidRDefault="004E6C5B" w:rsidP="007F6076">
            <w:pPr>
              <w:spacing w:line="276" w:lineRule="auto"/>
              <w:rPr>
                <w:bCs/>
                <w:lang w:eastAsia="en-US"/>
              </w:rPr>
            </w:pPr>
            <w:r>
              <w:rPr>
                <w:rFonts w:eastAsia="Calibri"/>
                <w:lang w:eastAsia="en-US"/>
              </w:rPr>
              <w:t>Rodzaj zasilanych urządzeń</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8AFEF0B" w14:textId="77777777" w:rsidR="004E6C5B" w:rsidRDefault="004E6C5B" w:rsidP="007F6076">
            <w:pPr>
              <w:spacing w:line="276" w:lineRule="auto"/>
              <w:jc w:val="center"/>
              <w:rPr>
                <w:rFonts w:eastAsia="Calibri"/>
                <w:lang w:eastAsia="en-US"/>
              </w:rPr>
            </w:pPr>
            <w:r>
              <w:rPr>
                <w:rFonts w:eastAsia="Calibri"/>
                <w:lang w:eastAsia="en-US"/>
              </w:rPr>
              <w:t>ruchome</w:t>
            </w:r>
          </w:p>
        </w:tc>
        <w:tc>
          <w:tcPr>
            <w:tcW w:w="3272" w:type="dxa"/>
            <w:tcBorders>
              <w:top w:val="single" w:sz="4" w:space="0" w:color="auto"/>
              <w:left w:val="single" w:sz="4" w:space="0" w:color="auto"/>
              <w:bottom w:val="single" w:sz="4" w:space="0" w:color="auto"/>
              <w:right w:val="single" w:sz="4" w:space="0" w:color="auto"/>
            </w:tcBorders>
          </w:tcPr>
          <w:p w14:paraId="20725469" w14:textId="77777777" w:rsidR="004E6C5B" w:rsidRDefault="004E6C5B" w:rsidP="007F6076">
            <w:pPr>
              <w:spacing w:line="276" w:lineRule="auto"/>
              <w:rPr>
                <w:bCs/>
                <w:lang w:eastAsia="en-US"/>
              </w:rPr>
            </w:pPr>
          </w:p>
        </w:tc>
      </w:tr>
      <w:tr w:rsidR="004E6C5B" w14:paraId="6FDF4A28" w14:textId="77777777" w:rsidTr="007F6076">
        <w:tc>
          <w:tcPr>
            <w:tcW w:w="3168" w:type="dxa"/>
            <w:tcBorders>
              <w:top w:val="single" w:sz="4" w:space="0" w:color="auto"/>
              <w:left w:val="single" w:sz="4" w:space="0" w:color="auto"/>
              <w:bottom w:val="single" w:sz="4" w:space="0" w:color="auto"/>
              <w:right w:val="single" w:sz="4" w:space="0" w:color="auto"/>
            </w:tcBorders>
            <w:vAlign w:val="center"/>
            <w:hideMark/>
          </w:tcPr>
          <w:p w14:paraId="3E30449A" w14:textId="77777777" w:rsidR="004E6C5B" w:rsidRDefault="004E6C5B" w:rsidP="007F6076">
            <w:pPr>
              <w:spacing w:line="276" w:lineRule="auto"/>
              <w:rPr>
                <w:bCs/>
                <w:lang w:eastAsia="en-US"/>
              </w:rPr>
            </w:pPr>
            <w:r>
              <w:rPr>
                <w:rFonts w:eastAsia="Calibri"/>
                <w:lang w:eastAsia="en-US"/>
              </w:rPr>
              <w:t>Stopień ochrony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CC49E09" w14:textId="77777777" w:rsidR="004E6C5B" w:rsidRDefault="004E6C5B" w:rsidP="007F6076">
            <w:pPr>
              <w:spacing w:line="276" w:lineRule="auto"/>
              <w:jc w:val="center"/>
              <w:rPr>
                <w:lang w:eastAsia="en-US"/>
              </w:rPr>
            </w:pPr>
            <w:r>
              <w:rPr>
                <w:rFonts w:eastAsia="Calibri"/>
                <w:lang w:eastAsia="en-US"/>
              </w:rPr>
              <w:t>min. IP-54</w:t>
            </w:r>
          </w:p>
        </w:tc>
        <w:tc>
          <w:tcPr>
            <w:tcW w:w="3272" w:type="dxa"/>
            <w:tcBorders>
              <w:top w:val="single" w:sz="4" w:space="0" w:color="auto"/>
              <w:left w:val="single" w:sz="4" w:space="0" w:color="auto"/>
              <w:bottom w:val="single" w:sz="4" w:space="0" w:color="auto"/>
              <w:right w:val="single" w:sz="4" w:space="0" w:color="auto"/>
            </w:tcBorders>
          </w:tcPr>
          <w:p w14:paraId="7DEFB427" w14:textId="77777777" w:rsidR="004E6C5B" w:rsidRDefault="004E6C5B" w:rsidP="007F6076">
            <w:pPr>
              <w:spacing w:line="276" w:lineRule="auto"/>
              <w:rPr>
                <w:bCs/>
                <w:lang w:eastAsia="en-US"/>
              </w:rPr>
            </w:pPr>
          </w:p>
        </w:tc>
      </w:tr>
      <w:tr w:rsidR="004E6C5B" w14:paraId="1F6C573F"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642CC276" w14:textId="77777777" w:rsidR="004E6C5B" w:rsidRPr="00B17CAB" w:rsidRDefault="004E6C5B" w:rsidP="007F6076">
            <w:pPr>
              <w:spacing w:line="276" w:lineRule="auto"/>
              <w:rPr>
                <w:lang w:eastAsia="en-US"/>
              </w:rPr>
            </w:pPr>
            <w:r w:rsidRPr="00B17CAB">
              <w:rPr>
                <w:lang w:eastAsia="en-US"/>
              </w:rPr>
              <w:t>Zintegrowany z obudową wyłącznik awaryjny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42D124B" w14:textId="77777777" w:rsidR="004E6C5B" w:rsidRPr="00B17CAB" w:rsidRDefault="004E6C5B" w:rsidP="007F6076">
            <w:pPr>
              <w:spacing w:line="276" w:lineRule="auto"/>
              <w:jc w:val="center"/>
              <w:rPr>
                <w:lang w:eastAsia="en-US"/>
              </w:rPr>
            </w:pPr>
            <w:r w:rsidRPr="00B17CAB">
              <w:rPr>
                <w:lang w:eastAsia="en-US"/>
              </w:rPr>
              <w:t>TAK</w:t>
            </w:r>
          </w:p>
        </w:tc>
        <w:tc>
          <w:tcPr>
            <w:tcW w:w="3272" w:type="dxa"/>
            <w:tcBorders>
              <w:top w:val="single" w:sz="4" w:space="0" w:color="auto"/>
              <w:left w:val="single" w:sz="4" w:space="0" w:color="auto"/>
              <w:bottom w:val="single" w:sz="4" w:space="0" w:color="auto"/>
              <w:right w:val="single" w:sz="4" w:space="0" w:color="auto"/>
            </w:tcBorders>
          </w:tcPr>
          <w:p w14:paraId="70239086" w14:textId="77777777" w:rsidR="004E6C5B" w:rsidRDefault="004E6C5B" w:rsidP="007F6076">
            <w:pPr>
              <w:spacing w:line="276" w:lineRule="auto"/>
              <w:rPr>
                <w:bCs/>
                <w:lang w:eastAsia="en-US"/>
              </w:rPr>
            </w:pPr>
          </w:p>
        </w:tc>
      </w:tr>
      <w:tr w:rsidR="004E6C5B" w14:paraId="6E9CCC40"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1A5BDB63" w14:textId="77777777" w:rsidR="004E6C5B" w:rsidRPr="00B17CAB" w:rsidRDefault="004E6C5B" w:rsidP="007F6076">
            <w:pPr>
              <w:spacing w:line="276" w:lineRule="auto"/>
              <w:rPr>
                <w:rFonts w:eastAsia="Calibri"/>
                <w:lang w:eastAsia="en-US"/>
              </w:rPr>
            </w:pPr>
            <w:r w:rsidRPr="00B17CAB">
              <w:rPr>
                <w:lang w:eastAsia="en-US"/>
              </w:rPr>
              <w:t>Zintegrowany z obudową łącznik sterowania lokalnego</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0FC3417" w14:textId="77777777" w:rsidR="004E6C5B" w:rsidRPr="00B17CAB" w:rsidRDefault="004E6C5B" w:rsidP="007F6076">
            <w:pPr>
              <w:spacing w:line="276" w:lineRule="auto"/>
              <w:jc w:val="center"/>
              <w:rPr>
                <w:lang w:eastAsia="en-US"/>
              </w:rPr>
            </w:pPr>
            <w:r w:rsidRPr="00B17CAB">
              <w:rPr>
                <w:lang w:eastAsia="en-US"/>
              </w:rPr>
              <w:t>TAK</w:t>
            </w:r>
          </w:p>
        </w:tc>
        <w:tc>
          <w:tcPr>
            <w:tcW w:w="3272" w:type="dxa"/>
            <w:tcBorders>
              <w:top w:val="single" w:sz="4" w:space="0" w:color="auto"/>
              <w:left w:val="single" w:sz="4" w:space="0" w:color="auto"/>
              <w:bottom w:val="single" w:sz="4" w:space="0" w:color="auto"/>
              <w:right w:val="single" w:sz="4" w:space="0" w:color="auto"/>
            </w:tcBorders>
          </w:tcPr>
          <w:p w14:paraId="76672900" w14:textId="77777777" w:rsidR="004E6C5B" w:rsidRDefault="004E6C5B" w:rsidP="007F6076">
            <w:pPr>
              <w:spacing w:line="276" w:lineRule="auto"/>
              <w:rPr>
                <w:bCs/>
                <w:lang w:eastAsia="en-US"/>
              </w:rPr>
            </w:pPr>
          </w:p>
        </w:tc>
      </w:tr>
      <w:tr w:rsidR="004E6C5B" w14:paraId="04CA3E93"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105498C8" w14:textId="77777777" w:rsidR="004E6C5B" w:rsidRPr="00B17CAB" w:rsidRDefault="004E6C5B" w:rsidP="007F6076">
            <w:pPr>
              <w:spacing w:line="276" w:lineRule="auto"/>
              <w:rPr>
                <w:lang w:eastAsia="en-US"/>
              </w:rPr>
            </w:pPr>
            <w:r w:rsidRPr="00B17CAB">
              <w:rPr>
                <w:lang w:eastAsia="en-US"/>
              </w:rPr>
              <w:t>Zintegrowany z obudową łącznik TEST/RESET zabezpieczeń</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875E8EE" w14:textId="77777777" w:rsidR="004E6C5B" w:rsidRPr="00B17CAB" w:rsidRDefault="004E6C5B" w:rsidP="007F6076">
            <w:pPr>
              <w:spacing w:line="276" w:lineRule="auto"/>
              <w:jc w:val="center"/>
              <w:rPr>
                <w:lang w:eastAsia="en-US"/>
              </w:rPr>
            </w:pPr>
            <w:r w:rsidRPr="00B17CAB">
              <w:rPr>
                <w:lang w:eastAsia="en-US"/>
              </w:rPr>
              <w:t>TAK</w:t>
            </w:r>
          </w:p>
        </w:tc>
        <w:tc>
          <w:tcPr>
            <w:tcW w:w="3272" w:type="dxa"/>
            <w:tcBorders>
              <w:top w:val="single" w:sz="4" w:space="0" w:color="auto"/>
              <w:left w:val="single" w:sz="4" w:space="0" w:color="auto"/>
              <w:bottom w:val="single" w:sz="4" w:space="0" w:color="auto"/>
              <w:right w:val="single" w:sz="4" w:space="0" w:color="auto"/>
            </w:tcBorders>
          </w:tcPr>
          <w:p w14:paraId="7E75B5BE" w14:textId="77777777" w:rsidR="004E6C5B" w:rsidRDefault="004E6C5B" w:rsidP="007F6076">
            <w:pPr>
              <w:spacing w:line="276" w:lineRule="auto"/>
              <w:rPr>
                <w:bCs/>
                <w:lang w:eastAsia="en-US"/>
              </w:rPr>
            </w:pPr>
          </w:p>
        </w:tc>
      </w:tr>
      <w:tr w:rsidR="004E6C5B" w14:paraId="2DFCAF47" w14:textId="77777777" w:rsidTr="007F6076">
        <w:tc>
          <w:tcPr>
            <w:tcW w:w="3168" w:type="dxa"/>
            <w:vMerge w:val="restart"/>
            <w:tcBorders>
              <w:top w:val="single" w:sz="4" w:space="0" w:color="auto"/>
              <w:left w:val="single" w:sz="4" w:space="0" w:color="auto"/>
              <w:bottom w:val="single" w:sz="4" w:space="0" w:color="auto"/>
              <w:right w:val="single" w:sz="4" w:space="0" w:color="auto"/>
            </w:tcBorders>
          </w:tcPr>
          <w:p w14:paraId="5DCF4D51" w14:textId="77777777" w:rsidR="004E6C5B" w:rsidRPr="00B17CAB" w:rsidRDefault="004E6C5B" w:rsidP="007F6076">
            <w:pPr>
              <w:spacing w:line="276" w:lineRule="auto"/>
              <w:rPr>
                <w:bCs/>
                <w:lang w:eastAsia="en-US"/>
              </w:rPr>
            </w:pPr>
            <w:r w:rsidRPr="00B17CAB">
              <w:rPr>
                <w:rFonts w:eastAsia="Calibri"/>
                <w:lang w:eastAsia="en-US"/>
              </w:rPr>
              <w:t>Realizowane funkcje odłącznika</w:t>
            </w:r>
          </w:p>
          <w:p w14:paraId="74D5F3F0" w14:textId="77777777" w:rsidR="004E6C5B" w:rsidRPr="00B17CAB" w:rsidRDefault="004E6C5B" w:rsidP="007F6076">
            <w:pPr>
              <w:spacing w:line="276" w:lineRule="auto"/>
              <w:rPr>
                <w:bCs/>
                <w:lang w:eastAsia="en-US"/>
              </w:rPr>
            </w:pPr>
          </w:p>
          <w:p w14:paraId="4EFC4462" w14:textId="77777777" w:rsidR="004E6C5B" w:rsidRPr="00B17CAB" w:rsidRDefault="004E6C5B" w:rsidP="007F6076">
            <w:pPr>
              <w:spacing w:line="276" w:lineRule="auto"/>
              <w:rPr>
                <w:bCs/>
                <w:lang w:eastAsia="en-US"/>
              </w:rPr>
            </w:pPr>
          </w:p>
          <w:p w14:paraId="3ED849BB" w14:textId="77777777" w:rsidR="004E6C5B" w:rsidRPr="00B17CAB" w:rsidRDefault="004E6C5B" w:rsidP="007F6076">
            <w:pPr>
              <w:spacing w:line="276" w:lineRule="auto"/>
              <w:rPr>
                <w:bCs/>
                <w:lang w:eastAsia="en-US"/>
              </w:rPr>
            </w:pPr>
          </w:p>
          <w:p w14:paraId="0A915484" w14:textId="77777777" w:rsidR="004E6C5B" w:rsidRPr="00B17CAB" w:rsidRDefault="004E6C5B" w:rsidP="007F6076">
            <w:pPr>
              <w:spacing w:line="276" w:lineRule="auto"/>
              <w:rPr>
                <w:bCs/>
                <w:lang w:eastAsia="en-US"/>
              </w:rPr>
            </w:pPr>
          </w:p>
          <w:p w14:paraId="04640DAB" w14:textId="77777777" w:rsidR="004E6C5B" w:rsidRPr="00B17CAB" w:rsidRDefault="004E6C5B" w:rsidP="007F6076">
            <w:pPr>
              <w:spacing w:line="276" w:lineRule="auto"/>
              <w:rPr>
                <w:bCs/>
                <w:lang w:eastAsia="en-U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0D6D1810" w14:textId="77777777" w:rsidR="004E6C5B" w:rsidRPr="00B17CAB" w:rsidRDefault="004E6C5B" w:rsidP="007F6076">
            <w:pPr>
              <w:spacing w:line="276" w:lineRule="auto"/>
              <w:jc w:val="center"/>
              <w:rPr>
                <w:lang w:eastAsia="en-US"/>
              </w:rPr>
            </w:pPr>
            <w:r w:rsidRPr="00B17CAB">
              <w:rPr>
                <w:lang w:eastAsia="en-US"/>
              </w:rPr>
              <w:t>pozycja  „O” – odłącznik izolacyjny jest otwarty, brak napięcia na odpływach i komorze głównej</w:t>
            </w:r>
          </w:p>
        </w:tc>
        <w:tc>
          <w:tcPr>
            <w:tcW w:w="3272" w:type="dxa"/>
            <w:tcBorders>
              <w:top w:val="single" w:sz="4" w:space="0" w:color="auto"/>
              <w:left w:val="single" w:sz="4" w:space="0" w:color="auto"/>
              <w:bottom w:val="single" w:sz="4" w:space="0" w:color="auto"/>
              <w:right w:val="single" w:sz="4" w:space="0" w:color="auto"/>
            </w:tcBorders>
          </w:tcPr>
          <w:p w14:paraId="2D40E778" w14:textId="77777777" w:rsidR="004E6C5B" w:rsidRDefault="004E6C5B" w:rsidP="007F6076">
            <w:pPr>
              <w:spacing w:line="276" w:lineRule="auto"/>
              <w:rPr>
                <w:bCs/>
                <w:lang w:eastAsia="en-US"/>
              </w:rPr>
            </w:pPr>
          </w:p>
        </w:tc>
      </w:tr>
      <w:tr w:rsidR="004E6C5B" w14:paraId="1C996AD2" w14:textId="77777777" w:rsidTr="007F6076">
        <w:tc>
          <w:tcPr>
            <w:tcW w:w="0" w:type="auto"/>
            <w:vMerge/>
            <w:tcBorders>
              <w:top w:val="single" w:sz="4" w:space="0" w:color="auto"/>
              <w:left w:val="single" w:sz="4" w:space="0" w:color="auto"/>
              <w:bottom w:val="single" w:sz="4" w:space="0" w:color="auto"/>
              <w:right w:val="single" w:sz="4" w:space="0" w:color="auto"/>
            </w:tcBorders>
            <w:vAlign w:val="center"/>
            <w:hideMark/>
          </w:tcPr>
          <w:p w14:paraId="51DCF19C" w14:textId="77777777" w:rsidR="004E6C5B" w:rsidRDefault="004E6C5B" w:rsidP="007F6076">
            <w:pPr>
              <w:rPr>
                <w:bCs/>
                <w:lang w:eastAsia="en-U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242DDE11" w14:textId="77777777" w:rsidR="004E6C5B" w:rsidRDefault="004E6C5B" w:rsidP="007F6076">
            <w:pPr>
              <w:spacing w:line="276" w:lineRule="auto"/>
              <w:jc w:val="center"/>
              <w:rPr>
                <w:lang w:eastAsia="en-US"/>
              </w:rPr>
            </w:pPr>
            <w:r>
              <w:rPr>
                <w:lang w:eastAsia="en-US"/>
              </w:rPr>
              <w:t>pozycja „P” – załączone prawe kierunki obrotów</w:t>
            </w:r>
          </w:p>
        </w:tc>
        <w:tc>
          <w:tcPr>
            <w:tcW w:w="3272" w:type="dxa"/>
            <w:tcBorders>
              <w:top w:val="single" w:sz="4" w:space="0" w:color="auto"/>
              <w:left w:val="single" w:sz="4" w:space="0" w:color="auto"/>
              <w:bottom w:val="single" w:sz="4" w:space="0" w:color="auto"/>
              <w:right w:val="single" w:sz="4" w:space="0" w:color="auto"/>
            </w:tcBorders>
          </w:tcPr>
          <w:p w14:paraId="0EACF757" w14:textId="77777777" w:rsidR="004E6C5B" w:rsidRDefault="004E6C5B" w:rsidP="007F6076">
            <w:pPr>
              <w:spacing w:line="276" w:lineRule="auto"/>
              <w:rPr>
                <w:bCs/>
                <w:lang w:eastAsia="en-US"/>
              </w:rPr>
            </w:pPr>
          </w:p>
        </w:tc>
      </w:tr>
      <w:tr w:rsidR="004E6C5B" w14:paraId="28DAE288" w14:textId="77777777" w:rsidTr="007F6076">
        <w:tc>
          <w:tcPr>
            <w:tcW w:w="0" w:type="auto"/>
            <w:vMerge/>
            <w:tcBorders>
              <w:top w:val="single" w:sz="4" w:space="0" w:color="auto"/>
              <w:left w:val="single" w:sz="4" w:space="0" w:color="auto"/>
              <w:bottom w:val="single" w:sz="4" w:space="0" w:color="auto"/>
              <w:right w:val="single" w:sz="4" w:space="0" w:color="auto"/>
            </w:tcBorders>
            <w:vAlign w:val="center"/>
            <w:hideMark/>
          </w:tcPr>
          <w:p w14:paraId="44A3C631" w14:textId="77777777" w:rsidR="004E6C5B" w:rsidRDefault="004E6C5B" w:rsidP="007F6076">
            <w:pPr>
              <w:rPr>
                <w:bCs/>
                <w:lang w:eastAsia="en-U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59F71FB7" w14:textId="77777777" w:rsidR="004E6C5B" w:rsidRDefault="004E6C5B" w:rsidP="007F6076">
            <w:pPr>
              <w:spacing w:line="276" w:lineRule="auto"/>
              <w:jc w:val="center"/>
              <w:rPr>
                <w:lang w:eastAsia="en-US"/>
              </w:rPr>
            </w:pPr>
            <w:r>
              <w:rPr>
                <w:lang w:eastAsia="en-US"/>
              </w:rPr>
              <w:t>pozycja „L” – załączone lewe kierunki obrotów</w:t>
            </w:r>
          </w:p>
        </w:tc>
        <w:tc>
          <w:tcPr>
            <w:tcW w:w="3272" w:type="dxa"/>
            <w:tcBorders>
              <w:top w:val="single" w:sz="4" w:space="0" w:color="auto"/>
              <w:left w:val="single" w:sz="4" w:space="0" w:color="auto"/>
              <w:bottom w:val="single" w:sz="4" w:space="0" w:color="auto"/>
              <w:right w:val="single" w:sz="4" w:space="0" w:color="auto"/>
            </w:tcBorders>
          </w:tcPr>
          <w:p w14:paraId="7888881E" w14:textId="77777777" w:rsidR="004E6C5B" w:rsidRDefault="004E6C5B" w:rsidP="007F6076">
            <w:pPr>
              <w:spacing w:line="276" w:lineRule="auto"/>
              <w:rPr>
                <w:bCs/>
                <w:lang w:eastAsia="en-US"/>
              </w:rPr>
            </w:pPr>
          </w:p>
        </w:tc>
      </w:tr>
      <w:tr w:rsidR="004E6C5B" w14:paraId="48D79173" w14:textId="77777777" w:rsidTr="007F6076">
        <w:trPr>
          <w:trHeight w:val="2770"/>
        </w:trPr>
        <w:tc>
          <w:tcPr>
            <w:tcW w:w="3168" w:type="dxa"/>
            <w:tcBorders>
              <w:top w:val="single" w:sz="4" w:space="0" w:color="auto"/>
              <w:left w:val="single" w:sz="4" w:space="0" w:color="auto"/>
              <w:bottom w:val="single" w:sz="4" w:space="0" w:color="auto"/>
              <w:right w:val="single" w:sz="4" w:space="0" w:color="auto"/>
            </w:tcBorders>
            <w:hideMark/>
          </w:tcPr>
          <w:p w14:paraId="70314A27" w14:textId="77777777" w:rsidR="004E6C5B" w:rsidRDefault="004E6C5B" w:rsidP="007F6076">
            <w:pPr>
              <w:spacing w:line="276" w:lineRule="auto"/>
              <w:rPr>
                <w:bCs/>
                <w:lang w:eastAsia="en-US"/>
              </w:rPr>
            </w:pPr>
            <w:r>
              <w:rPr>
                <w:bCs/>
                <w:lang w:eastAsia="en-US"/>
              </w:rPr>
              <w:t xml:space="preserve">Zastosowany rozłącznik główny izolacyjny z możliwością blokady napędu łącznika, zabudowany w oddzielnej komorze ognioszczelnej (poza komorą główną aparaturową). Przełączenie łącznika głównego w położenie „0”  powinno umożliwić prowadzenie prac w komorze głównej aparaturowej rozrusznika w stanie </w:t>
            </w:r>
            <w:proofErr w:type="spellStart"/>
            <w:r>
              <w:rPr>
                <w:bCs/>
                <w:lang w:eastAsia="en-US"/>
              </w:rPr>
              <w:t>beznapięciowym</w:t>
            </w:r>
            <w:proofErr w:type="spellEnd"/>
            <w:r>
              <w:rPr>
                <w:bCs/>
                <w:lang w:eastAsia="en-US"/>
              </w:rPr>
              <w:t>, bez konieczności wyłączania napięcia zasilania</w:t>
            </w:r>
          </w:p>
        </w:tc>
        <w:tc>
          <w:tcPr>
            <w:tcW w:w="2340" w:type="dxa"/>
            <w:tcBorders>
              <w:top w:val="single" w:sz="4" w:space="0" w:color="auto"/>
              <w:left w:val="single" w:sz="4" w:space="0" w:color="auto"/>
              <w:bottom w:val="single" w:sz="4" w:space="0" w:color="auto"/>
              <w:right w:val="single" w:sz="4" w:space="0" w:color="auto"/>
            </w:tcBorders>
            <w:vAlign w:val="center"/>
          </w:tcPr>
          <w:p w14:paraId="2DF6B6B3" w14:textId="77777777" w:rsidR="004E6C5B" w:rsidRDefault="004E6C5B" w:rsidP="007F6076">
            <w:pPr>
              <w:spacing w:line="276" w:lineRule="auto"/>
              <w:jc w:val="center"/>
              <w:rPr>
                <w:lang w:eastAsia="en-US"/>
              </w:rPr>
            </w:pPr>
            <w:r>
              <w:rPr>
                <w:lang w:eastAsia="en-US"/>
              </w:rPr>
              <w:t>TAK</w:t>
            </w:r>
          </w:p>
          <w:p w14:paraId="6CCBC6AB" w14:textId="77777777" w:rsidR="004E6C5B" w:rsidRDefault="004E6C5B" w:rsidP="007F6076">
            <w:pPr>
              <w:spacing w:line="276" w:lineRule="auto"/>
              <w:jc w:val="center"/>
              <w:rPr>
                <w:lang w:eastAsia="en-US"/>
              </w:rPr>
            </w:pPr>
          </w:p>
        </w:tc>
        <w:tc>
          <w:tcPr>
            <w:tcW w:w="3272" w:type="dxa"/>
            <w:tcBorders>
              <w:top w:val="single" w:sz="4" w:space="0" w:color="auto"/>
              <w:left w:val="single" w:sz="4" w:space="0" w:color="auto"/>
              <w:bottom w:val="single" w:sz="4" w:space="0" w:color="auto"/>
              <w:right w:val="single" w:sz="4" w:space="0" w:color="auto"/>
            </w:tcBorders>
          </w:tcPr>
          <w:p w14:paraId="60917F90" w14:textId="77777777" w:rsidR="004E6C5B" w:rsidRDefault="004E6C5B" w:rsidP="007F6076">
            <w:pPr>
              <w:spacing w:line="276" w:lineRule="auto"/>
              <w:rPr>
                <w:bCs/>
                <w:lang w:eastAsia="en-US"/>
              </w:rPr>
            </w:pPr>
          </w:p>
        </w:tc>
      </w:tr>
      <w:tr w:rsidR="004E6C5B" w14:paraId="4E9BDE03"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10F3D653" w14:textId="77777777" w:rsidR="004E6C5B" w:rsidRDefault="004E6C5B" w:rsidP="007F6076">
            <w:pPr>
              <w:spacing w:line="276" w:lineRule="auto"/>
              <w:rPr>
                <w:bCs/>
                <w:lang w:eastAsia="en-US"/>
              </w:rPr>
            </w:pPr>
            <w:r>
              <w:rPr>
                <w:rFonts w:eastAsia="Calibri"/>
                <w:lang w:eastAsia="en-US"/>
              </w:rPr>
              <w:t>Schematy ideowo-montażowe w instrukcji obsługi</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571F70E" w14:textId="77777777" w:rsidR="004E6C5B" w:rsidRDefault="004E6C5B" w:rsidP="007F6076">
            <w:pPr>
              <w:spacing w:line="276" w:lineRule="auto"/>
              <w:jc w:val="center"/>
              <w:rPr>
                <w:lang w:eastAsia="en-US"/>
              </w:rPr>
            </w:pPr>
            <w:r>
              <w:rPr>
                <w:lang w:eastAsia="en-US"/>
              </w:rPr>
              <w:t>TAK</w:t>
            </w:r>
          </w:p>
        </w:tc>
        <w:tc>
          <w:tcPr>
            <w:tcW w:w="3272" w:type="dxa"/>
            <w:tcBorders>
              <w:top w:val="single" w:sz="4" w:space="0" w:color="auto"/>
              <w:left w:val="single" w:sz="4" w:space="0" w:color="auto"/>
              <w:bottom w:val="single" w:sz="4" w:space="0" w:color="auto"/>
              <w:right w:val="single" w:sz="4" w:space="0" w:color="auto"/>
            </w:tcBorders>
          </w:tcPr>
          <w:p w14:paraId="301FCA2D" w14:textId="77777777" w:rsidR="004E6C5B" w:rsidRDefault="004E6C5B" w:rsidP="007F6076">
            <w:pPr>
              <w:spacing w:line="276" w:lineRule="auto"/>
              <w:rPr>
                <w:bCs/>
                <w:lang w:eastAsia="en-US"/>
              </w:rPr>
            </w:pPr>
          </w:p>
        </w:tc>
      </w:tr>
      <w:tr w:rsidR="004E6C5B" w14:paraId="31188D25"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4CA105BC" w14:textId="77777777" w:rsidR="004E6C5B" w:rsidRDefault="004E6C5B" w:rsidP="007F6076">
            <w:pPr>
              <w:spacing w:line="276" w:lineRule="auto"/>
              <w:rPr>
                <w:bCs/>
                <w:lang w:eastAsia="en-US"/>
              </w:rPr>
            </w:pPr>
            <w:r>
              <w:rPr>
                <w:rFonts w:eastAsia="Calibri"/>
                <w:lang w:eastAsia="en-US"/>
              </w:rPr>
              <w:t xml:space="preserve">Zabezpieczenie udarowe prądowe- </w:t>
            </w:r>
            <w:proofErr w:type="spellStart"/>
            <w:r>
              <w:rPr>
                <w:rFonts w:eastAsia="Calibri"/>
                <w:lang w:eastAsia="en-US"/>
              </w:rPr>
              <w:t>dobezpieczenie</w:t>
            </w:r>
            <w:proofErr w:type="spellEnd"/>
            <w:r>
              <w:rPr>
                <w:rFonts w:eastAsia="Calibri"/>
                <w:lang w:eastAsia="en-US"/>
              </w:rPr>
              <w:t xml:space="preserve"> dla pojedynczego odpływu</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865E5AC" w14:textId="77777777" w:rsidR="004E6C5B" w:rsidRDefault="004E6C5B" w:rsidP="007F6076">
            <w:pPr>
              <w:spacing w:line="276" w:lineRule="auto"/>
              <w:jc w:val="center"/>
              <w:rPr>
                <w:lang w:eastAsia="en-US"/>
              </w:rPr>
            </w:pPr>
            <w:r>
              <w:rPr>
                <w:lang w:eastAsia="en-US"/>
              </w:rPr>
              <w:t>Wkładka topikowa o charakterystyce „</w:t>
            </w:r>
            <w:proofErr w:type="spellStart"/>
            <w:r>
              <w:rPr>
                <w:lang w:eastAsia="en-US"/>
              </w:rPr>
              <w:t>aM</w:t>
            </w:r>
            <w:proofErr w:type="spellEnd"/>
            <w:r>
              <w:rPr>
                <w:lang w:eastAsia="en-US"/>
              </w:rPr>
              <w:t>”</w:t>
            </w:r>
          </w:p>
        </w:tc>
        <w:tc>
          <w:tcPr>
            <w:tcW w:w="3272" w:type="dxa"/>
            <w:tcBorders>
              <w:top w:val="single" w:sz="4" w:space="0" w:color="auto"/>
              <w:left w:val="single" w:sz="4" w:space="0" w:color="auto"/>
              <w:bottom w:val="single" w:sz="4" w:space="0" w:color="auto"/>
              <w:right w:val="single" w:sz="4" w:space="0" w:color="auto"/>
            </w:tcBorders>
          </w:tcPr>
          <w:p w14:paraId="5828D24C" w14:textId="77777777" w:rsidR="004E6C5B" w:rsidRDefault="004E6C5B" w:rsidP="007F6076">
            <w:pPr>
              <w:spacing w:line="276" w:lineRule="auto"/>
              <w:rPr>
                <w:bCs/>
                <w:lang w:eastAsia="en-US"/>
              </w:rPr>
            </w:pPr>
          </w:p>
        </w:tc>
      </w:tr>
      <w:tr w:rsidR="004E6C5B" w14:paraId="7B7A18A0"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15EB8EA0" w14:textId="77777777" w:rsidR="004E6C5B" w:rsidRDefault="004E6C5B" w:rsidP="007F6076">
            <w:pPr>
              <w:spacing w:line="276" w:lineRule="auto"/>
              <w:rPr>
                <w:rFonts w:eastAsia="Calibri"/>
                <w:lang w:eastAsia="en-US"/>
              </w:rPr>
            </w:pPr>
            <w:r>
              <w:rPr>
                <w:lang w:eastAsia="en-US"/>
              </w:rPr>
              <w:t xml:space="preserve">Obudowa wyłącznika zabudowana </w:t>
            </w:r>
            <w:r>
              <w:rPr>
                <w:lang w:eastAsia="en-US"/>
              </w:rPr>
              <w:lastRenderedPageBreak/>
              <w:t>na płozach umożliwiających przykręcenie wyłącznika do transportowego zespołu nośnego</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8CB3CDC" w14:textId="77777777" w:rsidR="004E6C5B" w:rsidRDefault="004E6C5B" w:rsidP="007F6076">
            <w:pPr>
              <w:spacing w:line="276" w:lineRule="auto"/>
              <w:jc w:val="center"/>
              <w:rPr>
                <w:lang w:eastAsia="en-US"/>
              </w:rPr>
            </w:pPr>
            <w:r>
              <w:rPr>
                <w:lang w:eastAsia="en-US"/>
              </w:rPr>
              <w:lastRenderedPageBreak/>
              <w:t>TAK</w:t>
            </w:r>
          </w:p>
        </w:tc>
        <w:tc>
          <w:tcPr>
            <w:tcW w:w="3272" w:type="dxa"/>
            <w:tcBorders>
              <w:top w:val="single" w:sz="4" w:space="0" w:color="auto"/>
              <w:left w:val="single" w:sz="4" w:space="0" w:color="auto"/>
              <w:bottom w:val="single" w:sz="4" w:space="0" w:color="auto"/>
              <w:right w:val="single" w:sz="4" w:space="0" w:color="auto"/>
            </w:tcBorders>
          </w:tcPr>
          <w:p w14:paraId="77EA8841" w14:textId="77777777" w:rsidR="004E6C5B" w:rsidRDefault="004E6C5B" w:rsidP="007F6076">
            <w:pPr>
              <w:spacing w:line="276" w:lineRule="auto"/>
              <w:rPr>
                <w:bCs/>
                <w:lang w:eastAsia="en-US"/>
              </w:rPr>
            </w:pPr>
          </w:p>
        </w:tc>
      </w:tr>
      <w:tr w:rsidR="004E6C5B" w14:paraId="31E2EEA1"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160FAB70" w14:textId="77777777" w:rsidR="004E6C5B" w:rsidRDefault="004E6C5B" w:rsidP="007F6076">
            <w:pPr>
              <w:spacing w:line="276" w:lineRule="auto"/>
              <w:rPr>
                <w:lang w:eastAsia="en-US"/>
              </w:rPr>
            </w:pPr>
            <w:r>
              <w:rPr>
                <w:lang w:eastAsia="en-US"/>
              </w:rPr>
              <w:lastRenderedPageBreak/>
              <w:t>Wyposażony w sterownik do układu wizualizacji pracy w zewnętrznym układzie nadzoru</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2309E28" w14:textId="77777777" w:rsidR="004E6C5B" w:rsidRDefault="004E6C5B" w:rsidP="007F6076">
            <w:pPr>
              <w:spacing w:line="276" w:lineRule="auto"/>
              <w:jc w:val="center"/>
              <w:rPr>
                <w:lang w:eastAsia="en-US"/>
              </w:rPr>
            </w:pPr>
            <w:r>
              <w:rPr>
                <w:lang w:eastAsia="en-US"/>
              </w:rPr>
              <w:t>TAK</w:t>
            </w:r>
          </w:p>
        </w:tc>
        <w:tc>
          <w:tcPr>
            <w:tcW w:w="3272" w:type="dxa"/>
            <w:tcBorders>
              <w:top w:val="single" w:sz="4" w:space="0" w:color="auto"/>
              <w:left w:val="single" w:sz="4" w:space="0" w:color="auto"/>
              <w:bottom w:val="single" w:sz="4" w:space="0" w:color="auto"/>
              <w:right w:val="single" w:sz="4" w:space="0" w:color="auto"/>
            </w:tcBorders>
          </w:tcPr>
          <w:p w14:paraId="4E3066C2" w14:textId="77777777" w:rsidR="004E6C5B" w:rsidRDefault="004E6C5B" w:rsidP="007F6076">
            <w:pPr>
              <w:spacing w:line="276" w:lineRule="auto"/>
              <w:rPr>
                <w:bCs/>
                <w:lang w:eastAsia="en-US"/>
              </w:rPr>
            </w:pPr>
          </w:p>
        </w:tc>
      </w:tr>
      <w:tr w:rsidR="004E6C5B" w14:paraId="2DF60444"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69E95B45" w14:textId="77777777" w:rsidR="004E6C5B" w:rsidRDefault="004E6C5B" w:rsidP="007F6076">
            <w:pPr>
              <w:spacing w:line="276" w:lineRule="auto"/>
              <w:rPr>
                <w:rFonts w:eastAsia="Calibri"/>
                <w:lang w:eastAsia="en-US"/>
              </w:rPr>
            </w:pPr>
            <w:r>
              <w:rPr>
                <w:rFonts w:eastAsia="Calibri"/>
                <w:lang w:eastAsia="en-US"/>
              </w:rPr>
              <w:t xml:space="preserve">Masa </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85F5C87" w14:textId="77777777" w:rsidR="004E6C5B" w:rsidRDefault="004E6C5B" w:rsidP="007F6076">
            <w:pPr>
              <w:spacing w:line="276" w:lineRule="auto"/>
              <w:jc w:val="center"/>
              <w:rPr>
                <w:lang w:eastAsia="en-US"/>
              </w:rPr>
            </w:pPr>
            <w:r>
              <w:rPr>
                <w:lang w:eastAsia="en-US"/>
              </w:rPr>
              <w:t>do 250kg</w:t>
            </w:r>
          </w:p>
        </w:tc>
        <w:tc>
          <w:tcPr>
            <w:tcW w:w="3272" w:type="dxa"/>
            <w:tcBorders>
              <w:top w:val="single" w:sz="4" w:space="0" w:color="auto"/>
              <w:left w:val="single" w:sz="4" w:space="0" w:color="auto"/>
              <w:bottom w:val="single" w:sz="4" w:space="0" w:color="auto"/>
              <w:right w:val="single" w:sz="4" w:space="0" w:color="auto"/>
            </w:tcBorders>
          </w:tcPr>
          <w:p w14:paraId="3D6D878D" w14:textId="77777777" w:rsidR="004E6C5B" w:rsidRDefault="004E6C5B" w:rsidP="007F6076">
            <w:pPr>
              <w:spacing w:line="276" w:lineRule="auto"/>
              <w:rPr>
                <w:bCs/>
                <w:lang w:eastAsia="en-US"/>
              </w:rPr>
            </w:pPr>
          </w:p>
        </w:tc>
      </w:tr>
      <w:tr w:rsidR="004E6C5B" w14:paraId="4D8B80E7" w14:textId="77777777" w:rsidTr="007F6076">
        <w:tc>
          <w:tcPr>
            <w:tcW w:w="3168" w:type="dxa"/>
            <w:tcBorders>
              <w:top w:val="single" w:sz="4" w:space="0" w:color="auto"/>
              <w:left w:val="single" w:sz="4" w:space="0" w:color="auto"/>
              <w:bottom w:val="single" w:sz="4" w:space="0" w:color="auto"/>
              <w:right w:val="single" w:sz="4" w:space="0" w:color="auto"/>
            </w:tcBorders>
            <w:hideMark/>
          </w:tcPr>
          <w:p w14:paraId="520E6896" w14:textId="77777777" w:rsidR="004E6C5B" w:rsidRDefault="004E6C5B" w:rsidP="007F6076">
            <w:pPr>
              <w:spacing w:line="276" w:lineRule="auto"/>
              <w:rPr>
                <w:rFonts w:eastAsia="Calibri"/>
                <w:lang w:eastAsia="en-US"/>
              </w:rPr>
            </w:pPr>
            <w:r>
              <w:rPr>
                <w:rFonts w:eastAsia="Calibri"/>
                <w:lang w:eastAsia="en-US"/>
              </w:rPr>
              <w:t>Deklaracja WE/UE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DCF3210" w14:textId="77777777" w:rsidR="004E6C5B" w:rsidRDefault="004E6C5B" w:rsidP="007F6076">
            <w:pPr>
              <w:spacing w:line="276" w:lineRule="auto"/>
              <w:jc w:val="center"/>
              <w:rPr>
                <w:lang w:eastAsia="en-US"/>
              </w:rPr>
            </w:pPr>
            <w:r>
              <w:rPr>
                <w:lang w:eastAsia="en-US"/>
              </w:rPr>
              <w:t>TAK</w:t>
            </w:r>
          </w:p>
        </w:tc>
        <w:tc>
          <w:tcPr>
            <w:tcW w:w="3272" w:type="dxa"/>
            <w:tcBorders>
              <w:top w:val="single" w:sz="4" w:space="0" w:color="auto"/>
              <w:left w:val="single" w:sz="4" w:space="0" w:color="auto"/>
              <w:bottom w:val="single" w:sz="4" w:space="0" w:color="auto"/>
              <w:right w:val="single" w:sz="4" w:space="0" w:color="auto"/>
            </w:tcBorders>
          </w:tcPr>
          <w:p w14:paraId="60C0550B" w14:textId="77777777" w:rsidR="004E6C5B" w:rsidRDefault="004E6C5B" w:rsidP="007F6076">
            <w:pPr>
              <w:spacing w:line="276" w:lineRule="auto"/>
              <w:rPr>
                <w:bCs/>
                <w:lang w:eastAsia="en-US"/>
              </w:rPr>
            </w:pPr>
          </w:p>
        </w:tc>
      </w:tr>
      <w:tr w:rsidR="004E6C5B" w14:paraId="198566A4" w14:textId="77777777" w:rsidTr="007F6076">
        <w:trPr>
          <w:trHeight w:val="811"/>
        </w:trPr>
        <w:tc>
          <w:tcPr>
            <w:tcW w:w="3168" w:type="dxa"/>
            <w:tcBorders>
              <w:top w:val="single" w:sz="4" w:space="0" w:color="auto"/>
              <w:left w:val="single" w:sz="4" w:space="0" w:color="auto"/>
              <w:bottom w:val="single" w:sz="4" w:space="0" w:color="auto"/>
              <w:right w:val="single" w:sz="4" w:space="0" w:color="auto"/>
            </w:tcBorders>
            <w:vAlign w:val="center"/>
            <w:hideMark/>
          </w:tcPr>
          <w:p w14:paraId="7BDD0C0F" w14:textId="77777777" w:rsidR="004E6C5B" w:rsidRDefault="004E6C5B" w:rsidP="007F6076">
            <w:pPr>
              <w:spacing w:line="276" w:lineRule="auto"/>
              <w:jc w:val="center"/>
              <w:rPr>
                <w:rFonts w:eastAsia="Calibri"/>
                <w:b/>
                <w:lang w:eastAsia="en-US"/>
              </w:rPr>
            </w:pPr>
            <w:r>
              <w:rPr>
                <w:rFonts w:eastAsia="Calibri"/>
                <w:b/>
                <w:lang w:eastAsia="en-US"/>
              </w:rPr>
              <w:t>Typ oferowanego wyłącznika:</w:t>
            </w:r>
          </w:p>
        </w:tc>
        <w:tc>
          <w:tcPr>
            <w:tcW w:w="5612" w:type="dxa"/>
            <w:gridSpan w:val="2"/>
            <w:tcBorders>
              <w:top w:val="single" w:sz="4" w:space="0" w:color="auto"/>
              <w:left w:val="single" w:sz="4" w:space="0" w:color="auto"/>
              <w:bottom w:val="single" w:sz="4" w:space="0" w:color="auto"/>
              <w:right w:val="single" w:sz="4" w:space="0" w:color="auto"/>
            </w:tcBorders>
            <w:vAlign w:val="center"/>
          </w:tcPr>
          <w:p w14:paraId="6A249C19" w14:textId="77777777" w:rsidR="004E6C5B" w:rsidRDefault="004E6C5B" w:rsidP="007F6076">
            <w:pPr>
              <w:spacing w:line="276" w:lineRule="auto"/>
              <w:rPr>
                <w:bCs/>
                <w:lang w:eastAsia="en-US"/>
              </w:rPr>
            </w:pPr>
          </w:p>
        </w:tc>
      </w:tr>
    </w:tbl>
    <w:p w14:paraId="2DBF6936" w14:textId="77777777" w:rsidR="004E6C5B" w:rsidRDefault="004E6C5B" w:rsidP="004E6C5B">
      <w:pPr>
        <w:spacing w:line="276" w:lineRule="auto"/>
        <w:jc w:val="center"/>
        <w:rPr>
          <w:rFonts w:eastAsia="Calibri"/>
          <w:b/>
          <w:sz w:val="24"/>
          <w:szCs w:val="22"/>
          <w:lang w:eastAsia="en-US"/>
        </w:rPr>
      </w:pPr>
    </w:p>
    <w:p w14:paraId="233408F9" w14:textId="77777777" w:rsidR="004E6C5B" w:rsidRDefault="004E6C5B" w:rsidP="004E6C5B">
      <w:pPr>
        <w:spacing w:line="276" w:lineRule="auto"/>
        <w:rPr>
          <w:rFonts w:eastAsia="Calibri"/>
          <w:b/>
          <w:sz w:val="24"/>
          <w:szCs w:val="22"/>
          <w:lang w:eastAsia="en-US"/>
        </w:rPr>
      </w:pPr>
    </w:p>
    <w:p w14:paraId="1E48EF75" w14:textId="77777777" w:rsidR="004E6C5B" w:rsidRDefault="004E6C5B" w:rsidP="004E6C5B">
      <w:pPr>
        <w:spacing w:line="276" w:lineRule="auto"/>
        <w:jc w:val="center"/>
        <w:rPr>
          <w:rFonts w:eastAsia="Calibri"/>
          <w:b/>
          <w:sz w:val="24"/>
          <w:szCs w:val="22"/>
          <w:lang w:eastAsia="en-US"/>
        </w:rPr>
      </w:pPr>
    </w:p>
    <w:p w14:paraId="6F171B6A" w14:textId="77777777" w:rsidR="004E6C5B" w:rsidRDefault="004E6C5B" w:rsidP="004E6C5B">
      <w:pPr>
        <w:spacing w:line="276" w:lineRule="auto"/>
        <w:jc w:val="center"/>
        <w:rPr>
          <w:rFonts w:eastAsia="Calibri"/>
          <w:b/>
          <w:sz w:val="24"/>
          <w:szCs w:val="22"/>
          <w:lang w:eastAsia="en-US"/>
        </w:rPr>
      </w:pPr>
      <w:r>
        <w:rPr>
          <w:rFonts w:eastAsia="Calibri"/>
          <w:b/>
          <w:sz w:val="24"/>
          <w:szCs w:val="22"/>
          <w:lang w:eastAsia="en-US"/>
        </w:rPr>
        <w:t>Zadanie nr 2</w:t>
      </w:r>
    </w:p>
    <w:tbl>
      <w:tblPr>
        <w:tblW w:w="878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0"/>
        <w:gridCol w:w="4262"/>
        <w:gridCol w:w="2127"/>
        <w:gridCol w:w="1860"/>
      </w:tblGrid>
      <w:tr w:rsidR="004E6C5B" w14:paraId="5D1B0865" w14:textId="77777777" w:rsidTr="001A2233">
        <w:trPr>
          <w:trHeight w:val="838"/>
        </w:trPr>
        <w:tc>
          <w:tcPr>
            <w:tcW w:w="540" w:type="dxa"/>
            <w:tcBorders>
              <w:top w:val="single" w:sz="6" w:space="0" w:color="auto"/>
              <w:left w:val="single" w:sz="6" w:space="0" w:color="auto"/>
              <w:bottom w:val="single" w:sz="6" w:space="0" w:color="auto"/>
              <w:right w:val="single" w:sz="6" w:space="0" w:color="auto"/>
            </w:tcBorders>
            <w:vAlign w:val="center"/>
            <w:hideMark/>
          </w:tcPr>
          <w:p w14:paraId="6483AF63" w14:textId="77777777" w:rsidR="004E6C5B" w:rsidRDefault="004E6C5B" w:rsidP="007F6076">
            <w:pPr>
              <w:spacing w:line="276" w:lineRule="auto"/>
              <w:jc w:val="center"/>
              <w:rPr>
                <w:rFonts w:eastAsia="Calibri"/>
                <w:b/>
                <w:lang w:eastAsia="en-US"/>
              </w:rPr>
            </w:pPr>
            <w:r>
              <w:rPr>
                <w:rFonts w:eastAsia="Calibri"/>
                <w:b/>
                <w:lang w:eastAsia="en-US"/>
              </w:rPr>
              <w:t>Lp.</w:t>
            </w:r>
          </w:p>
        </w:tc>
        <w:tc>
          <w:tcPr>
            <w:tcW w:w="6389" w:type="dxa"/>
            <w:gridSpan w:val="2"/>
            <w:tcBorders>
              <w:top w:val="single" w:sz="6" w:space="0" w:color="auto"/>
              <w:left w:val="single" w:sz="6" w:space="0" w:color="auto"/>
              <w:bottom w:val="single" w:sz="6" w:space="0" w:color="auto"/>
              <w:right w:val="single" w:sz="6" w:space="0" w:color="auto"/>
            </w:tcBorders>
            <w:vAlign w:val="center"/>
            <w:hideMark/>
          </w:tcPr>
          <w:p w14:paraId="2AEC48CD" w14:textId="77777777" w:rsidR="004E6C5B" w:rsidRDefault="004E6C5B" w:rsidP="007F6076">
            <w:pPr>
              <w:spacing w:line="276" w:lineRule="auto"/>
              <w:jc w:val="center"/>
              <w:rPr>
                <w:rFonts w:eastAsia="Calibri"/>
                <w:b/>
                <w:lang w:eastAsia="en-US"/>
              </w:rPr>
            </w:pPr>
            <w:r>
              <w:rPr>
                <w:rFonts w:eastAsia="Calibri"/>
                <w:b/>
                <w:lang w:eastAsia="en-US"/>
              </w:rPr>
              <w:t>Wymagane parametry techniczne</w:t>
            </w:r>
          </w:p>
        </w:tc>
        <w:tc>
          <w:tcPr>
            <w:tcW w:w="1860" w:type="dxa"/>
            <w:tcBorders>
              <w:top w:val="single" w:sz="6" w:space="0" w:color="auto"/>
              <w:left w:val="single" w:sz="6" w:space="0" w:color="auto"/>
              <w:bottom w:val="single" w:sz="6" w:space="0" w:color="auto"/>
              <w:right w:val="single" w:sz="6" w:space="0" w:color="auto"/>
            </w:tcBorders>
            <w:vAlign w:val="center"/>
            <w:hideMark/>
          </w:tcPr>
          <w:p w14:paraId="45B1A029" w14:textId="77777777" w:rsidR="004E6C5B" w:rsidRDefault="004E6C5B" w:rsidP="007F6076">
            <w:pPr>
              <w:spacing w:line="276" w:lineRule="auto"/>
              <w:jc w:val="center"/>
              <w:rPr>
                <w:rFonts w:eastAsia="Calibri"/>
                <w:color w:val="000000"/>
                <w:lang w:eastAsia="en-US"/>
              </w:rPr>
            </w:pPr>
            <w:r>
              <w:rPr>
                <w:rFonts w:eastAsia="Calibri"/>
                <w:color w:val="000000"/>
                <w:lang w:eastAsia="en-US"/>
              </w:rPr>
              <w:t>Wpisać parametr oferowanego wyrobu</w:t>
            </w:r>
          </w:p>
          <w:p w14:paraId="4A5A2DDE" w14:textId="77777777" w:rsidR="004E6C5B" w:rsidRDefault="004E6C5B" w:rsidP="007F6076">
            <w:pPr>
              <w:spacing w:line="276" w:lineRule="auto"/>
              <w:jc w:val="center"/>
              <w:rPr>
                <w:rFonts w:eastAsia="Calibri"/>
                <w:color w:val="000000"/>
                <w:lang w:eastAsia="en-US"/>
              </w:rPr>
            </w:pPr>
            <w:r>
              <w:rPr>
                <w:rFonts w:eastAsia="Calibri"/>
                <w:color w:val="000000"/>
                <w:lang w:eastAsia="en-US"/>
              </w:rPr>
              <w:t>/</w:t>
            </w:r>
          </w:p>
          <w:p w14:paraId="009E89D9" w14:textId="77777777" w:rsidR="004E6C5B" w:rsidRDefault="004E6C5B" w:rsidP="007F6076">
            <w:pPr>
              <w:spacing w:line="276" w:lineRule="auto"/>
              <w:jc w:val="center"/>
              <w:rPr>
                <w:rFonts w:eastAsia="Calibri"/>
                <w:b/>
                <w:color w:val="000000"/>
                <w:lang w:eastAsia="en-US"/>
              </w:rPr>
            </w:pPr>
            <w:r>
              <w:rPr>
                <w:rFonts w:eastAsia="Calibri"/>
                <w:color w:val="000000"/>
                <w:lang w:eastAsia="en-US"/>
              </w:rPr>
              <w:t>nr str. oferty (</w:t>
            </w:r>
            <w:proofErr w:type="spellStart"/>
            <w:r>
              <w:rPr>
                <w:rFonts w:eastAsia="Calibri"/>
                <w:color w:val="000000"/>
                <w:lang w:eastAsia="en-US"/>
              </w:rPr>
              <w:t>instr</w:t>
            </w:r>
            <w:proofErr w:type="spellEnd"/>
            <w:r>
              <w:rPr>
                <w:rFonts w:eastAsia="Calibri"/>
                <w:color w:val="000000"/>
                <w:lang w:eastAsia="en-US"/>
              </w:rPr>
              <w:t xml:space="preserve">. </w:t>
            </w:r>
            <w:proofErr w:type="spellStart"/>
            <w:r>
              <w:rPr>
                <w:rFonts w:eastAsia="Calibri"/>
                <w:color w:val="000000"/>
                <w:lang w:eastAsia="en-US"/>
              </w:rPr>
              <w:t>obsł</w:t>
            </w:r>
            <w:proofErr w:type="spellEnd"/>
            <w:r>
              <w:rPr>
                <w:rFonts w:eastAsia="Calibri"/>
                <w:color w:val="000000"/>
                <w:lang w:eastAsia="en-US"/>
              </w:rPr>
              <w:t xml:space="preserve"> ) w celu </w:t>
            </w:r>
            <w:proofErr w:type="spellStart"/>
            <w:r>
              <w:rPr>
                <w:rFonts w:eastAsia="Calibri"/>
                <w:color w:val="000000"/>
                <w:lang w:eastAsia="en-US"/>
              </w:rPr>
              <w:t>potw</w:t>
            </w:r>
            <w:proofErr w:type="spellEnd"/>
            <w:r>
              <w:rPr>
                <w:rFonts w:eastAsia="Calibri"/>
                <w:color w:val="000000"/>
                <w:lang w:eastAsia="en-US"/>
              </w:rPr>
              <w:t>. wymaganego parametru</w:t>
            </w:r>
            <w:r>
              <w:rPr>
                <w:rFonts w:eastAsia="Calibri"/>
                <w:b/>
                <w:color w:val="000000"/>
                <w:lang w:eastAsia="en-US"/>
              </w:rPr>
              <w:t>.</w:t>
            </w:r>
          </w:p>
        </w:tc>
      </w:tr>
      <w:tr w:rsidR="004E6C5B" w14:paraId="4C57EC19" w14:textId="77777777" w:rsidTr="001A2233">
        <w:trPr>
          <w:trHeight w:val="214"/>
        </w:trPr>
        <w:tc>
          <w:tcPr>
            <w:tcW w:w="540" w:type="dxa"/>
            <w:tcBorders>
              <w:top w:val="single" w:sz="6" w:space="0" w:color="auto"/>
              <w:left w:val="single" w:sz="6" w:space="0" w:color="auto"/>
              <w:bottom w:val="single" w:sz="6" w:space="0" w:color="auto"/>
              <w:right w:val="single" w:sz="6" w:space="0" w:color="auto"/>
            </w:tcBorders>
            <w:vAlign w:val="center"/>
            <w:hideMark/>
          </w:tcPr>
          <w:p w14:paraId="711DFE3B" w14:textId="77777777" w:rsidR="004E6C5B" w:rsidRDefault="004E6C5B" w:rsidP="007F6076">
            <w:pPr>
              <w:spacing w:line="276" w:lineRule="auto"/>
              <w:jc w:val="center"/>
              <w:rPr>
                <w:rFonts w:eastAsia="Calibri"/>
                <w:b/>
                <w:lang w:eastAsia="en-US"/>
              </w:rPr>
            </w:pPr>
            <w:r>
              <w:rPr>
                <w:rFonts w:eastAsia="Calibri"/>
                <w:b/>
                <w:lang w:eastAsia="en-US"/>
              </w:rPr>
              <w:t>1</w:t>
            </w:r>
          </w:p>
        </w:tc>
        <w:tc>
          <w:tcPr>
            <w:tcW w:w="4262" w:type="dxa"/>
            <w:tcBorders>
              <w:top w:val="single" w:sz="6" w:space="0" w:color="auto"/>
              <w:left w:val="single" w:sz="6" w:space="0" w:color="auto"/>
              <w:bottom w:val="single" w:sz="6" w:space="0" w:color="auto"/>
              <w:right w:val="single" w:sz="6" w:space="0" w:color="auto"/>
            </w:tcBorders>
            <w:vAlign w:val="center"/>
            <w:hideMark/>
          </w:tcPr>
          <w:p w14:paraId="26AF062F" w14:textId="77777777" w:rsidR="004E6C5B" w:rsidRDefault="004E6C5B" w:rsidP="007F6076">
            <w:pPr>
              <w:spacing w:line="276" w:lineRule="auto"/>
              <w:jc w:val="center"/>
              <w:rPr>
                <w:rFonts w:eastAsia="Calibri"/>
                <w:b/>
                <w:lang w:eastAsia="en-US"/>
              </w:rPr>
            </w:pPr>
            <w:r>
              <w:rPr>
                <w:rFonts w:eastAsia="Calibri"/>
                <w:b/>
                <w:lang w:eastAsia="en-US"/>
              </w:rPr>
              <w:t>2</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38D1085" w14:textId="77777777" w:rsidR="004E6C5B" w:rsidRDefault="004E6C5B" w:rsidP="007F6076">
            <w:pPr>
              <w:spacing w:line="276" w:lineRule="auto"/>
              <w:jc w:val="center"/>
              <w:rPr>
                <w:rFonts w:eastAsia="Calibri"/>
                <w:b/>
                <w:lang w:eastAsia="en-US"/>
              </w:rPr>
            </w:pPr>
            <w:r>
              <w:rPr>
                <w:rFonts w:eastAsia="Calibri"/>
                <w:b/>
                <w:lang w:eastAsia="en-US"/>
              </w:rPr>
              <w:t>3</w:t>
            </w:r>
          </w:p>
        </w:tc>
        <w:tc>
          <w:tcPr>
            <w:tcW w:w="1860" w:type="dxa"/>
            <w:tcBorders>
              <w:top w:val="single" w:sz="6" w:space="0" w:color="auto"/>
              <w:left w:val="single" w:sz="6" w:space="0" w:color="auto"/>
              <w:bottom w:val="single" w:sz="6" w:space="0" w:color="auto"/>
              <w:right w:val="single" w:sz="6" w:space="0" w:color="auto"/>
            </w:tcBorders>
            <w:hideMark/>
          </w:tcPr>
          <w:p w14:paraId="75BF70D1" w14:textId="77777777" w:rsidR="004E6C5B" w:rsidRDefault="004E6C5B" w:rsidP="007F6076">
            <w:pPr>
              <w:spacing w:line="276" w:lineRule="auto"/>
              <w:jc w:val="center"/>
              <w:rPr>
                <w:rFonts w:eastAsia="Calibri"/>
                <w:b/>
                <w:lang w:eastAsia="en-US"/>
              </w:rPr>
            </w:pPr>
            <w:r>
              <w:rPr>
                <w:rFonts w:eastAsia="Calibri"/>
                <w:b/>
                <w:lang w:eastAsia="en-US"/>
              </w:rPr>
              <w:t>5</w:t>
            </w:r>
          </w:p>
        </w:tc>
      </w:tr>
      <w:tr w:rsidR="004E6C5B" w14:paraId="61042A6E"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640963C1"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5744D9CC" w14:textId="77777777" w:rsidR="004E6C5B" w:rsidRDefault="004E6C5B" w:rsidP="007F6076">
            <w:pPr>
              <w:spacing w:line="276" w:lineRule="auto"/>
              <w:jc w:val="both"/>
              <w:rPr>
                <w:rFonts w:eastAsia="Calibri"/>
                <w:lang w:eastAsia="en-US"/>
              </w:rPr>
            </w:pPr>
            <w:r>
              <w:rPr>
                <w:rFonts w:eastAsia="Calibri"/>
                <w:lang w:eastAsia="en-US"/>
              </w:rPr>
              <w:t>Przeznaczenie</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7645C87" w14:textId="77777777" w:rsidR="004E6C5B" w:rsidRDefault="004E6C5B" w:rsidP="007F6076">
            <w:pPr>
              <w:spacing w:line="276" w:lineRule="auto"/>
              <w:jc w:val="center"/>
              <w:rPr>
                <w:rFonts w:eastAsia="Calibri"/>
                <w:lang w:eastAsia="en-US"/>
              </w:rPr>
            </w:pPr>
            <w:r>
              <w:rPr>
                <w:rFonts w:eastAsia="Calibri"/>
                <w:lang w:eastAsia="en-US"/>
              </w:rPr>
              <w:t xml:space="preserve">Załączanie, wyłączanie </w:t>
            </w:r>
            <w:r>
              <w:rPr>
                <w:rFonts w:eastAsia="Calibri"/>
                <w:lang w:eastAsia="en-US"/>
              </w:rPr>
              <w:br/>
              <w:t>i  sterowanie dowolną maszyną wyposażoną w silnik elektryczny i układ sterowania oraz blokad</w:t>
            </w:r>
          </w:p>
        </w:tc>
        <w:tc>
          <w:tcPr>
            <w:tcW w:w="1860" w:type="dxa"/>
            <w:tcBorders>
              <w:top w:val="single" w:sz="6" w:space="0" w:color="auto"/>
              <w:left w:val="single" w:sz="6" w:space="0" w:color="auto"/>
              <w:bottom w:val="single" w:sz="6" w:space="0" w:color="auto"/>
              <w:right w:val="single" w:sz="6" w:space="0" w:color="auto"/>
            </w:tcBorders>
          </w:tcPr>
          <w:p w14:paraId="303E4C5C" w14:textId="77777777" w:rsidR="004E6C5B" w:rsidRDefault="004E6C5B" w:rsidP="007F6076">
            <w:pPr>
              <w:spacing w:line="276" w:lineRule="auto"/>
              <w:jc w:val="center"/>
              <w:rPr>
                <w:rFonts w:eastAsia="Calibri"/>
                <w:lang w:eastAsia="en-US"/>
              </w:rPr>
            </w:pPr>
          </w:p>
        </w:tc>
      </w:tr>
      <w:tr w:rsidR="004E6C5B" w14:paraId="1E837BEF"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77DCA2F6"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6664B1DF" w14:textId="77777777" w:rsidR="004E6C5B" w:rsidRDefault="004E6C5B" w:rsidP="007F6076">
            <w:pPr>
              <w:spacing w:line="276" w:lineRule="auto"/>
              <w:jc w:val="both"/>
              <w:rPr>
                <w:rFonts w:eastAsia="Calibri"/>
                <w:lang w:eastAsia="en-US"/>
              </w:rPr>
            </w:pPr>
            <w:r>
              <w:rPr>
                <w:rFonts w:eastAsia="Calibri"/>
                <w:lang w:eastAsia="en-US"/>
              </w:rPr>
              <w:t>Rodzaj obudowy, osłony</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008B79D" w14:textId="77777777" w:rsidR="004E6C5B" w:rsidRDefault="004E6C5B" w:rsidP="007F6076">
            <w:pPr>
              <w:spacing w:line="276" w:lineRule="auto"/>
              <w:jc w:val="center"/>
              <w:rPr>
                <w:rFonts w:eastAsia="Calibri"/>
                <w:lang w:eastAsia="en-US"/>
              </w:rPr>
            </w:pPr>
            <w:r>
              <w:rPr>
                <w:rFonts w:eastAsia="Calibri"/>
                <w:lang w:eastAsia="en-US"/>
              </w:rPr>
              <w:t>Ognioszczelna</w:t>
            </w:r>
          </w:p>
        </w:tc>
        <w:tc>
          <w:tcPr>
            <w:tcW w:w="1860" w:type="dxa"/>
            <w:tcBorders>
              <w:top w:val="single" w:sz="6" w:space="0" w:color="auto"/>
              <w:left w:val="single" w:sz="6" w:space="0" w:color="auto"/>
              <w:bottom w:val="single" w:sz="6" w:space="0" w:color="auto"/>
              <w:right w:val="single" w:sz="6" w:space="0" w:color="auto"/>
            </w:tcBorders>
          </w:tcPr>
          <w:p w14:paraId="2978E8B0" w14:textId="77777777" w:rsidR="004E6C5B" w:rsidRDefault="004E6C5B" w:rsidP="007F6076">
            <w:pPr>
              <w:spacing w:line="276" w:lineRule="auto"/>
              <w:jc w:val="center"/>
              <w:rPr>
                <w:rFonts w:eastAsia="Calibri"/>
                <w:lang w:eastAsia="en-US"/>
              </w:rPr>
            </w:pPr>
          </w:p>
        </w:tc>
      </w:tr>
      <w:tr w:rsidR="004E6C5B" w14:paraId="5D889B59"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35364B0E" w14:textId="77777777" w:rsidR="004E6C5B" w:rsidRDefault="004E6C5B" w:rsidP="004E6C5B">
            <w:pPr>
              <w:numPr>
                <w:ilvl w:val="0"/>
                <w:numId w:val="87"/>
              </w:numPr>
              <w:spacing w:line="276" w:lineRule="auto"/>
              <w:jc w:val="center"/>
              <w:rPr>
                <w:rFonts w:eastAsia="Calibri"/>
                <w:spacing w:val="38"/>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7EEA19A5" w14:textId="77777777" w:rsidR="004E6C5B" w:rsidRDefault="004E6C5B" w:rsidP="007F6076">
            <w:pPr>
              <w:spacing w:line="276" w:lineRule="auto"/>
              <w:jc w:val="both"/>
              <w:rPr>
                <w:rFonts w:eastAsia="Calibri"/>
                <w:lang w:eastAsia="en-US"/>
              </w:rPr>
            </w:pPr>
            <w:r w:rsidRPr="00B17CAB">
              <w:rPr>
                <w:rFonts w:eastAsia="Calibri"/>
                <w:lang w:eastAsia="en-US"/>
              </w:rPr>
              <w:t>Ochrona przeciwwybuchowa: grupa, kategoria</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5E6CCAB" w14:textId="77777777" w:rsidR="004E6C5B" w:rsidRDefault="004E6C5B" w:rsidP="007F6076">
            <w:pPr>
              <w:spacing w:line="276" w:lineRule="auto"/>
              <w:jc w:val="center"/>
              <w:rPr>
                <w:rFonts w:eastAsia="Calibri"/>
                <w:spacing w:val="38"/>
                <w:lang w:eastAsia="en-US"/>
              </w:rPr>
            </w:pPr>
            <w:r>
              <w:rPr>
                <w:rFonts w:eastAsia="Calibri"/>
                <w:lang w:eastAsia="en-US"/>
              </w:rPr>
              <w:t xml:space="preserve">IM2 </w:t>
            </w:r>
          </w:p>
        </w:tc>
        <w:tc>
          <w:tcPr>
            <w:tcW w:w="1860" w:type="dxa"/>
            <w:tcBorders>
              <w:top w:val="single" w:sz="6" w:space="0" w:color="auto"/>
              <w:left w:val="single" w:sz="6" w:space="0" w:color="auto"/>
              <w:bottom w:val="single" w:sz="6" w:space="0" w:color="auto"/>
              <w:right w:val="single" w:sz="6" w:space="0" w:color="auto"/>
            </w:tcBorders>
          </w:tcPr>
          <w:p w14:paraId="3246B488" w14:textId="77777777" w:rsidR="004E6C5B" w:rsidRDefault="004E6C5B" w:rsidP="007F6076">
            <w:pPr>
              <w:tabs>
                <w:tab w:val="left" w:pos="708"/>
              </w:tabs>
              <w:spacing w:line="276" w:lineRule="auto"/>
              <w:jc w:val="center"/>
              <w:rPr>
                <w:rFonts w:eastAsia="Calibri"/>
                <w:lang w:eastAsia="en-US"/>
              </w:rPr>
            </w:pPr>
          </w:p>
        </w:tc>
      </w:tr>
      <w:tr w:rsidR="004E6C5B" w14:paraId="3F149D3D"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5CBC8C48" w14:textId="77777777" w:rsidR="004E6C5B" w:rsidRDefault="004E6C5B" w:rsidP="004E6C5B">
            <w:pPr>
              <w:numPr>
                <w:ilvl w:val="0"/>
                <w:numId w:val="87"/>
              </w:numPr>
              <w:spacing w:line="276" w:lineRule="auto"/>
              <w:jc w:val="center"/>
              <w:rPr>
                <w:rFonts w:eastAsia="Calibri"/>
                <w:spacing w:val="38"/>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485E9606" w14:textId="77777777" w:rsidR="004E6C5B" w:rsidRDefault="004E6C5B" w:rsidP="007F6076">
            <w:pPr>
              <w:spacing w:line="276" w:lineRule="auto"/>
              <w:jc w:val="both"/>
              <w:rPr>
                <w:rFonts w:eastAsia="Calibri"/>
                <w:lang w:eastAsia="en-US"/>
              </w:rPr>
            </w:pPr>
            <w:r>
              <w:rPr>
                <w:rFonts w:eastAsia="Calibri"/>
                <w:lang w:eastAsia="en-US"/>
              </w:rPr>
              <w:t>Napięcie znamionowe (+/-)</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FAE4549" w14:textId="77777777" w:rsidR="004E6C5B" w:rsidRDefault="004E6C5B" w:rsidP="007F6076">
            <w:pPr>
              <w:spacing w:line="276" w:lineRule="auto"/>
              <w:jc w:val="center"/>
              <w:rPr>
                <w:rFonts w:eastAsia="Calibri"/>
                <w:lang w:eastAsia="en-US"/>
              </w:rPr>
            </w:pPr>
            <w:r>
              <w:rPr>
                <w:rFonts w:eastAsia="Calibri"/>
                <w:lang w:eastAsia="en-US"/>
              </w:rPr>
              <w:t>500V</w:t>
            </w:r>
          </w:p>
          <w:p w14:paraId="0BA4EAF2" w14:textId="77777777" w:rsidR="004E6C5B" w:rsidRDefault="004E6C5B" w:rsidP="007F6076">
            <w:pPr>
              <w:spacing w:line="276" w:lineRule="auto"/>
              <w:jc w:val="center"/>
              <w:rPr>
                <w:rFonts w:eastAsia="Calibri"/>
                <w:lang w:eastAsia="en-US"/>
              </w:rPr>
            </w:pPr>
            <w:r>
              <w:rPr>
                <w:rFonts w:eastAsia="Calibri"/>
                <w:lang w:eastAsia="en-US"/>
              </w:rPr>
              <w:t xml:space="preserve"> (+10% / -15%)</w:t>
            </w:r>
          </w:p>
        </w:tc>
        <w:tc>
          <w:tcPr>
            <w:tcW w:w="1860" w:type="dxa"/>
            <w:tcBorders>
              <w:top w:val="single" w:sz="6" w:space="0" w:color="auto"/>
              <w:left w:val="single" w:sz="6" w:space="0" w:color="auto"/>
              <w:bottom w:val="single" w:sz="6" w:space="0" w:color="auto"/>
              <w:right w:val="single" w:sz="6" w:space="0" w:color="auto"/>
            </w:tcBorders>
          </w:tcPr>
          <w:p w14:paraId="50D60F45" w14:textId="77777777" w:rsidR="004E6C5B" w:rsidRDefault="004E6C5B" w:rsidP="007F6076">
            <w:pPr>
              <w:spacing w:line="276" w:lineRule="auto"/>
              <w:jc w:val="center"/>
              <w:rPr>
                <w:rFonts w:eastAsia="Calibri"/>
                <w:lang w:eastAsia="en-US"/>
              </w:rPr>
            </w:pPr>
          </w:p>
        </w:tc>
      </w:tr>
      <w:tr w:rsidR="004E6C5B" w14:paraId="0FF8D01E"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14E0F877"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15A8B5C4" w14:textId="77777777" w:rsidR="004E6C5B" w:rsidRDefault="004E6C5B" w:rsidP="007F6076">
            <w:pPr>
              <w:spacing w:line="276" w:lineRule="auto"/>
              <w:rPr>
                <w:rFonts w:eastAsia="Calibri"/>
                <w:lang w:eastAsia="en-US"/>
              </w:rPr>
            </w:pPr>
            <w:r>
              <w:rPr>
                <w:rFonts w:eastAsia="Calibri"/>
                <w:lang w:eastAsia="en-US"/>
              </w:rPr>
              <w:t>Kategoria użytkowania AC3</w:t>
            </w:r>
          </w:p>
        </w:tc>
        <w:tc>
          <w:tcPr>
            <w:tcW w:w="2127" w:type="dxa"/>
            <w:tcBorders>
              <w:top w:val="single" w:sz="6" w:space="0" w:color="auto"/>
              <w:left w:val="single" w:sz="6" w:space="0" w:color="auto"/>
              <w:bottom w:val="single" w:sz="6" w:space="0" w:color="auto"/>
              <w:right w:val="single" w:sz="6" w:space="0" w:color="auto"/>
            </w:tcBorders>
            <w:hideMark/>
          </w:tcPr>
          <w:p w14:paraId="0451CD17" w14:textId="77777777" w:rsidR="004E6C5B" w:rsidRDefault="004E6C5B" w:rsidP="007F6076">
            <w:pPr>
              <w:spacing w:line="276" w:lineRule="auto"/>
              <w:jc w:val="center"/>
              <w:rPr>
                <w:rFonts w:eastAsia="Calibri"/>
                <w:lang w:eastAsia="en-US"/>
              </w:rPr>
            </w:pPr>
            <w:r>
              <w:rPr>
                <w:rFonts w:eastAsia="Calibri"/>
                <w:lang w:eastAsia="en-US"/>
              </w:rPr>
              <w:t>Tak</w:t>
            </w:r>
          </w:p>
        </w:tc>
        <w:tc>
          <w:tcPr>
            <w:tcW w:w="1860" w:type="dxa"/>
            <w:tcBorders>
              <w:top w:val="single" w:sz="6" w:space="0" w:color="auto"/>
              <w:left w:val="single" w:sz="6" w:space="0" w:color="auto"/>
              <w:bottom w:val="single" w:sz="6" w:space="0" w:color="auto"/>
              <w:right w:val="single" w:sz="6" w:space="0" w:color="auto"/>
            </w:tcBorders>
          </w:tcPr>
          <w:p w14:paraId="51359743" w14:textId="77777777" w:rsidR="004E6C5B" w:rsidRDefault="004E6C5B" w:rsidP="007F6076">
            <w:pPr>
              <w:spacing w:line="276" w:lineRule="auto"/>
              <w:jc w:val="center"/>
              <w:rPr>
                <w:rFonts w:eastAsia="Calibri"/>
                <w:lang w:eastAsia="en-US"/>
              </w:rPr>
            </w:pPr>
          </w:p>
        </w:tc>
      </w:tr>
      <w:tr w:rsidR="004E6C5B" w14:paraId="5C95CB72"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5754BC27"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68C31947" w14:textId="77777777" w:rsidR="004E6C5B" w:rsidRDefault="004E6C5B" w:rsidP="007F6076">
            <w:pPr>
              <w:spacing w:line="276" w:lineRule="auto"/>
              <w:jc w:val="both"/>
              <w:rPr>
                <w:rFonts w:eastAsia="Calibri"/>
                <w:lang w:eastAsia="en-US"/>
              </w:rPr>
            </w:pPr>
            <w:r>
              <w:rPr>
                <w:rFonts w:eastAsia="Calibri"/>
                <w:lang w:eastAsia="en-US"/>
              </w:rPr>
              <w:t>Znamionowy prąd ciągły całkowity</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FADB553" w14:textId="77777777" w:rsidR="004E6C5B" w:rsidRDefault="004E6C5B" w:rsidP="007F6076">
            <w:pPr>
              <w:spacing w:line="276" w:lineRule="auto"/>
              <w:jc w:val="center"/>
              <w:rPr>
                <w:rFonts w:eastAsia="Calibri"/>
                <w:lang w:eastAsia="en-US"/>
              </w:rPr>
            </w:pPr>
            <w:r>
              <w:rPr>
                <w:rFonts w:eastAsia="Calibri"/>
                <w:lang w:eastAsia="en-US"/>
              </w:rPr>
              <w:t>min 42A</w:t>
            </w:r>
          </w:p>
        </w:tc>
        <w:tc>
          <w:tcPr>
            <w:tcW w:w="1860" w:type="dxa"/>
            <w:tcBorders>
              <w:top w:val="single" w:sz="6" w:space="0" w:color="auto"/>
              <w:left w:val="single" w:sz="6" w:space="0" w:color="auto"/>
              <w:bottom w:val="single" w:sz="6" w:space="0" w:color="auto"/>
              <w:right w:val="single" w:sz="6" w:space="0" w:color="auto"/>
            </w:tcBorders>
          </w:tcPr>
          <w:p w14:paraId="661206A5" w14:textId="77777777" w:rsidR="004E6C5B" w:rsidRDefault="004E6C5B" w:rsidP="007F6076">
            <w:pPr>
              <w:spacing w:line="276" w:lineRule="auto"/>
              <w:jc w:val="center"/>
              <w:rPr>
                <w:rFonts w:eastAsia="Calibri"/>
                <w:lang w:eastAsia="en-US"/>
              </w:rPr>
            </w:pPr>
          </w:p>
        </w:tc>
      </w:tr>
      <w:tr w:rsidR="004E6C5B" w14:paraId="6453C5DF"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79AAB6A4"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252DB6CD" w14:textId="77777777" w:rsidR="004E6C5B" w:rsidRDefault="004E6C5B" w:rsidP="007F6076">
            <w:pPr>
              <w:spacing w:line="276" w:lineRule="auto"/>
              <w:jc w:val="both"/>
              <w:rPr>
                <w:rFonts w:eastAsia="Calibri"/>
                <w:lang w:eastAsia="en-US"/>
              </w:rPr>
            </w:pPr>
            <w:r>
              <w:rPr>
                <w:rFonts w:eastAsia="Calibri"/>
                <w:lang w:eastAsia="en-US"/>
              </w:rPr>
              <w:t>Ilość zabezpieczonych odpływów</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5CAAED0" w14:textId="77777777" w:rsidR="004E6C5B" w:rsidRDefault="004E6C5B" w:rsidP="007F6076">
            <w:pPr>
              <w:spacing w:line="276" w:lineRule="auto"/>
              <w:jc w:val="center"/>
              <w:rPr>
                <w:rFonts w:eastAsia="Calibri"/>
                <w:lang w:eastAsia="en-US"/>
              </w:rPr>
            </w:pPr>
            <w:r>
              <w:rPr>
                <w:rFonts w:eastAsia="Calibri"/>
                <w:lang w:eastAsia="en-US"/>
              </w:rPr>
              <w:t>min. 1</w:t>
            </w:r>
          </w:p>
        </w:tc>
        <w:tc>
          <w:tcPr>
            <w:tcW w:w="1860" w:type="dxa"/>
            <w:tcBorders>
              <w:top w:val="single" w:sz="6" w:space="0" w:color="auto"/>
              <w:left w:val="single" w:sz="6" w:space="0" w:color="auto"/>
              <w:bottom w:val="single" w:sz="6" w:space="0" w:color="auto"/>
              <w:right w:val="single" w:sz="6" w:space="0" w:color="auto"/>
            </w:tcBorders>
            <w:vAlign w:val="center"/>
          </w:tcPr>
          <w:p w14:paraId="2BA14153" w14:textId="77777777" w:rsidR="004E6C5B" w:rsidRDefault="004E6C5B" w:rsidP="007F6076">
            <w:pPr>
              <w:spacing w:line="276" w:lineRule="auto"/>
              <w:jc w:val="center"/>
              <w:rPr>
                <w:rFonts w:eastAsia="Calibri"/>
                <w:lang w:eastAsia="en-US"/>
              </w:rPr>
            </w:pPr>
          </w:p>
        </w:tc>
      </w:tr>
      <w:tr w:rsidR="004E6C5B" w14:paraId="49091B58"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7CDAE91B"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752D9CA1" w14:textId="77777777" w:rsidR="004E6C5B" w:rsidRDefault="004E6C5B" w:rsidP="007F6076">
            <w:pPr>
              <w:spacing w:line="276" w:lineRule="auto"/>
              <w:jc w:val="both"/>
              <w:rPr>
                <w:rFonts w:eastAsia="Calibri"/>
                <w:lang w:eastAsia="en-US"/>
              </w:rPr>
            </w:pPr>
            <w:r>
              <w:rPr>
                <w:rFonts w:eastAsia="Calibri"/>
                <w:lang w:eastAsia="en-US"/>
              </w:rPr>
              <w:t>Ilość torów prądowych</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1DEB503" w14:textId="77777777" w:rsidR="004E6C5B" w:rsidRDefault="004E6C5B" w:rsidP="007F6076">
            <w:pPr>
              <w:spacing w:line="276" w:lineRule="auto"/>
              <w:jc w:val="center"/>
              <w:rPr>
                <w:rFonts w:eastAsia="Calibri"/>
                <w:lang w:eastAsia="en-US"/>
              </w:rPr>
            </w:pPr>
            <w:r>
              <w:rPr>
                <w:rFonts w:eastAsia="Calibri"/>
                <w:lang w:eastAsia="en-US"/>
              </w:rPr>
              <w:t>min.1</w:t>
            </w:r>
          </w:p>
        </w:tc>
        <w:tc>
          <w:tcPr>
            <w:tcW w:w="1860" w:type="dxa"/>
            <w:tcBorders>
              <w:top w:val="single" w:sz="6" w:space="0" w:color="auto"/>
              <w:left w:val="single" w:sz="6" w:space="0" w:color="auto"/>
              <w:bottom w:val="single" w:sz="6" w:space="0" w:color="auto"/>
              <w:right w:val="single" w:sz="6" w:space="0" w:color="auto"/>
            </w:tcBorders>
            <w:vAlign w:val="center"/>
          </w:tcPr>
          <w:p w14:paraId="07D31CEB" w14:textId="77777777" w:rsidR="004E6C5B" w:rsidRDefault="004E6C5B" w:rsidP="007F6076">
            <w:pPr>
              <w:spacing w:line="276" w:lineRule="auto"/>
              <w:jc w:val="center"/>
              <w:rPr>
                <w:rFonts w:eastAsia="Calibri"/>
                <w:lang w:eastAsia="en-US"/>
              </w:rPr>
            </w:pPr>
          </w:p>
        </w:tc>
      </w:tr>
      <w:tr w:rsidR="004E6C5B" w14:paraId="2E49902D"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7D6ACCBE"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053D83B2" w14:textId="77777777" w:rsidR="004E6C5B" w:rsidRDefault="004E6C5B" w:rsidP="007F6076">
            <w:pPr>
              <w:spacing w:line="276" w:lineRule="auto"/>
              <w:jc w:val="both"/>
              <w:rPr>
                <w:rFonts w:eastAsia="Calibri"/>
                <w:lang w:eastAsia="en-US"/>
              </w:rPr>
            </w:pPr>
            <w:r>
              <w:rPr>
                <w:rFonts w:eastAsia="Calibri"/>
                <w:lang w:eastAsia="en-US"/>
              </w:rPr>
              <w:t>Zakres nastaw prądowych odpływu - dolny</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3F20215" w14:textId="77777777" w:rsidR="004E6C5B" w:rsidRDefault="004E6C5B" w:rsidP="007F6076">
            <w:pPr>
              <w:spacing w:line="276" w:lineRule="auto"/>
              <w:jc w:val="center"/>
              <w:rPr>
                <w:rFonts w:eastAsia="Calibri"/>
                <w:lang w:eastAsia="en-US"/>
              </w:rPr>
            </w:pPr>
            <w:r>
              <w:rPr>
                <w:rFonts w:eastAsia="Calibri"/>
                <w:lang w:eastAsia="en-US"/>
              </w:rPr>
              <w:t xml:space="preserve">maks.4,2A  </w:t>
            </w:r>
          </w:p>
        </w:tc>
        <w:tc>
          <w:tcPr>
            <w:tcW w:w="1860" w:type="dxa"/>
            <w:tcBorders>
              <w:top w:val="single" w:sz="6" w:space="0" w:color="auto"/>
              <w:left w:val="single" w:sz="6" w:space="0" w:color="auto"/>
              <w:bottom w:val="single" w:sz="6" w:space="0" w:color="auto"/>
              <w:right w:val="single" w:sz="6" w:space="0" w:color="auto"/>
            </w:tcBorders>
          </w:tcPr>
          <w:p w14:paraId="16469EDF" w14:textId="77777777" w:rsidR="004E6C5B" w:rsidRDefault="004E6C5B" w:rsidP="007F6076">
            <w:pPr>
              <w:spacing w:line="276" w:lineRule="auto"/>
              <w:jc w:val="center"/>
              <w:rPr>
                <w:rFonts w:eastAsia="Calibri"/>
                <w:lang w:eastAsia="en-US"/>
              </w:rPr>
            </w:pPr>
          </w:p>
        </w:tc>
      </w:tr>
      <w:tr w:rsidR="004E6C5B" w14:paraId="1CFE2E22"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572CECE8"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718962F6" w14:textId="77777777" w:rsidR="004E6C5B" w:rsidRDefault="004E6C5B" w:rsidP="007F6076">
            <w:pPr>
              <w:spacing w:line="276" w:lineRule="auto"/>
              <w:jc w:val="both"/>
              <w:rPr>
                <w:rFonts w:eastAsia="Calibri"/>
                <w:lang w:eastAsia="en-US"/>
              </w:rPr>
            </w:pPr>
            <w:r>
              <w:rPr>
                <w:rFonts w:eastAsia="Calibri"/>
                <w:lang w:eastAsia="en-US"/>
              </w:rPr>
              <w:t>Zakres nastaw prądowych - górny</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EA659AC" w14:textId="77777777" w:rsidR="004E6C5B" w:rsidRDefault="004E6C5B" w:rsidP="007F6076">
            <w:pPr>
              <w:spacing w:line="276" w:lineRule="auto"/>
              <w:jc w:val="center"/>
              <w:rPr>
                <w:rFonts w:eastAsia="Calibri"/>
                <w:lang w:eastAsia="en-US"/>
              </w:rPr>
            </w:pPr>
            <w:r>
              <w:rPr>
                <w:rFonts w:eastAsia="Calibri"/>
                <w:lang w:eastAsia="en-US"/>
              </w:rPr>
              <w:t>min. 42A</w:t>
            </w:r>
          </w:p>
        </w:tc>
        <w:tc>
          <w:tcPr>
            <w:tcW w:w="1860" w:type="dxa"/>
            <w:tcBorders>
              <w:top w:val="single" w:sz="6" w:space="0" w:color="auto"/>
              <w:left w:val="single" w:sz="6" w:space="0" w:color="auto"/>
              <w:bottom w:val="single" w:sz="6" w:space="0" w:color="auto"/>
              <w:right w:val="single" w:sz="6" w:space="0" w:color="auto"/>
            </w:tcBorders>
          </w:tcPr>
          <w:p w14:paraId="0ECB0151" w14:textId="77777777" w:rsidR="004E6C5B" w:rsidRDefault="004E6C5B" w:rsidP="007F6076">
            <w:pPr>
              <w:spacing w:line="276" w:lineRule="auto"/>
              <w:jc w:val="center"/>
              <w:rPr>
                <w:rFonts w:eastAsia="Calibri"/>
                <w:lang w:eastAsia="en-US"/>
              </w:rPr>
            </w:pPr>
          </w:p>
        </w:tc>
      </w:tr>
      <w:tr w:rsidR="004E6C5B" w14:paraId="0A0F8611"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5E3CA08C"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56E7FEAA" w14:textId="77777777" w:rsidR="004E6C5B" w:rsidRDefault="004E6C5B" w:rsidP="007F6076">
            <w:pPr>
              <w:spacing w:line="276" w:lineRule="auto"/>
              <w:jc w:val="both"/>
              <w:rPr>
                <w:rFonts w:eastAsia="Calibri"/>
                <w:lang w:eastAsia="en-US"/>
              </w:rPr>
            </w:pPr>
            <w:r>
              <w:rPr>
                <w:rFonts w:eastAsia="Calibri"/>
                <w:lang w:eastAsia="en-US"/>
              </w:rPr>
              <w:t>Ilość wpustów kablowych</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D219780" w14:textId="77777777" w:rsidR="004E6C5B" w:rsidRDefault="004E6C5B" w:rsidP="007F6076">
            <w:pPr>
              <w:spacing w:line="276" w:lineRule="auto"/>
              <w:jc w:val="center"/>
              <w:rPr>
                <w:rFonts w:eastAsia="Calibri"/>
                <w:lang w:eastAsia="en-US"/>
              </w:rPr>
            </w:pPr>
            <w:r>
              <w:rPr>
                <w:rFonts w:eastAsia="Calibri"/>
                <w:lang w:eastAsia="en-US"/>
              </w:rPr>
              <w:t>min. 4</w:t>
            </w:r>
          </w:p>
        </w:tc>
        <w:tc>
          <w:tcPr>
            <w:tcW w:w="1860" w:type="dxa"/>
            <w:tcBorders>
              <w:top w:val="single" w:sz="6" w:space="0" w:color="auto"/>
              <w:left w:val="single" w:sz="6" w:space="0" w:color="auto"/>
              <w:bottom w:val="single" w:sz="6" w:space="0" w:color="auto"/>
              <w:right w:val="single" w:sz="6" w:space="0" w:color="auto"/>
            </w:tcBorders>
            <w:vAlign w:val="center"/>
          </w:tcPr>
          <w:p w14:paraId="2CBDD7E0" w14:textId="77777777" w:rsidR="004E6C5B" w:rsidRDefault="004E6C5B" w:rsidP="007F6076">
            <w:pPr>
              <w:spacing w:line="276" w:lineRule="auto"/>
              <w:jc w:val="center"/>
              <w:rPr>
                <w:rFonts w:eastAsia="Calibri"/>
                <w:lang w:eastAsia="en-US"/>
              </w:rPr>
            </w:pPr>
          </w:p>
        </w:tc>
      </w:tr>
      <w:tr w:rsidR="004E6C5B" w14:paraId="33E1141C"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1096FDEA"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0B97B548" w14:textId="77777777" w:rsidR="004E6C5B" w:rsidRDefault="004E6C5B" w:rsidP="007F6076">
            <w:pPr>
              <w:spacing w:line="276" w:lineRule="auto"/>
              <w:jc w:val="both"/>
              <w:rPr>
                <w:rFonts w:eastAsia="Calibri"/>
                <w:spacing w:val="38"/>
                <w:lang w:eastAsia="en-US"/>
              </w:rPr>
            </w:pPr>
            <w:r>
              <w:rPr>
                <w:rFonts w:eastAsia="Calibri"/>
                <w:lang w:eastAsia="en-US"/>
              </w:rPr>
              <w:t>Ilość łączników głównych</w:t>
            </w:r>
          </w:p>
        </w:tc>
        <w:tc>
          <w:tcPr>
            <w:tcW w:w="2127" w:type="dxa"/>
            <w:tcBorders>
              <w:top w:val="single" w:sz="6" w:space="0" w:color="auto"/>
              <w:left w:val="single" w:sz="6" w:space="0" w:color="auto"/>
              <w:bottom w:val="single" w:sz="6" w:space="0" w:color="auto"/>
              <w:right w:val="single" w:sz="6" w:space="0" w:color="auto"/>
            </w:tcBorders>
            <w:vAlign w:val="center"/>
            <w:hideMark/>
          </w:tcPr>
          <w:p w14:paraId="56123245" w14:textId="77777777" w:rsidR="004E6C5B" w:rsidRDefault="004E6C5B" w:rsidP="007F6076">
            <w:pPr>
              <w:spacing w:line="276" w:lineRule="auto"/>
              <w:jc w:val="center"/>
              <w:rPr>
                <w:rFonts w:eastAsia="Calibri"/>
                <w:lang w:eastAsia="en-US"/>
              </w:rPr>
            </w:pPr>
            <w:r>
              <w:rPr>
                <w:rFonts w:eastAsia="Calibri"/>
                <w:lang w:eastAsia="en-US"/>
              </w:rPr>
              <w:t>min. 1</w:t>
            </w:r>
          </w:p>
        </w:tc>
        <w:tc>
          <w:tcPr>
            <w:tcW w:w="1860" w:type="dxa"/>
            <w:tcBorders>
              <w:top w:val="single" w:sz="6" w:space="0" w:color="auto"/>
              <w:left w:val="single" w:sz="6" w:space="0" w:color="auto"/>
              <w:bottom w:val="single" w:sz="6" w:space="0" w:color="auto"/>
              <w:right w:val="single" w:sz="6" w:space="0" w:color="auto"/>
            </w:tcBorders>
            <w:vAlign w:val="center"/>
          </w:tcPr>
          <w:p w14:paraId="131F53DE" w14:textId="77777777" w:rsidR="004E6C5B" w:rsidRDefault="004E6C5B" w:rsidP="007F6076">
            <w:pPr>
              <w:spacing w:line="276" w:lineRule="auto"/>
              <w:jc w:val="center"/>
              <w:rPr>
                <w:rFonts w:eastAsia="Calibri"/>
                <w:lang w:eastAsia="en-US"/>
              </w:rPr>
            </w:pPr>
          </w:p>
        </w:tc>
      </w:tr>
      <w:tr w:rsidR="004E6C5B" w14:paraId="6CA8DA61"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5CCD534E"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4C01CF12" w14:textId="77777777" w:rsidR="004E6C5B" w:rsidRDefault="004E6C5B" w:rsidP="007F6076">
            <w:pPr>
              <w:spacing w:line="276" w:lineRule="auto"/>
              <w:rPr>
                <w:rFonts w:eastAsia="Calibri"/>
                <w:lang w:eastAsia="en-US"/>
              </w:rPr>
            </w:pPr>
            <w:r>
              <w:rPr>
                <w:rFonts w:eastAsia="Calibri"/>
                <w:lang w:eastAsia="en-US"/>
              </w:rPr>
              <w:t xml:space="preserve">Zewnętrzne obwody sterowania </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C71C96A" w14:textId="77777777" w:rsidR="004E6C5B" w:rsidRDefault="004E6C5B" w:rsidP="007F6076">
            <w:pPr>
              <w:spacing w:line="276" w:lineRule="auto"/>
              <w:jc w:val="center"/>
              <w:rPr>
                <w:rFonts w:eastAsia="Calibri"/>
                <w:lang w:eastAsia="en-US"/>
              </w:rPr>
            </w:pPr>
            <w:r>
              <w:rPr>
                <w:rFonts w:eastAsia="Calibri"/>
                <w:lang w:eastAsia="en-US"/>
              </w:rPr>
              <w:t>iskrobezpieczne kat. [</w:t>
            </w:r>
            <w:proofErr w:type="spellStart"/>
            <w:r>
              <w:rPr>
                <w:rFonts w:eastAsia="Calibri"/>
                <w:lang w:eastAsia="en-US"/>
              </w:rPr>
              <w:t>i</w:t>
            </w:r>
            <w:r>
              <w:rPr>
                <w:rFonts w:eastAsia="Calibri"/>
                <w:vertAlign w:val="subscript"/>
                <w:lang w:eastAsia="en-US"/>
              </w:rPr>
              <w:t>a</w:t>
            </w:r>
            <w:proofErr w:type="spellEnd"/>
            <w:r>
              <w:rPr>
                <w:rFonts w:eastAsia="Calibri"/>
                <w:lang w:eastAsia="en-US"/>
              </w:rPr>
              <w:t>]</w:t>
            </w:r>
          </w:p>
        </w:tc>
        <w:tc>
          <w:tcPr>
            <w:tcW w:w="1860" w:type="dxa"/>
            <w:tcBorders>
              <w:top w:val="single" w:sz="6" w:space="0" w:color="auto"/>
              <w:left w:val="single" w:sz="6" w:space="0" w:color="auto"/>
              <w:bottom w:val="single" w:sz="6" w:space="0" w:color="auto"/>
              <w:right w:val="single" w:sz="6" w:space="0" w:color="auto"/>
            </w:tcBorders>
            <w:vAlign w:val="center"/>
          </w:tcPr>
          <w:p w14:paraId="3448EC95" w14:textId="77777777" w:rsidR="004E6C5B" w:rsidRDefault="004E6C5B" w:rsidP="007F6076">
            <w:pPr>
              <w:spacing w:line="276" w:lineRule="auto"/>
              <w:jc w:val="center"/>
              <w:rPr>
                <w:rFonts w:eastAsia="Calibri"/>
                <w:lang w:eastAsia="en-US"/>
              </w:rPr>
            </w:pPr>
          </w:p>
        </w:tc>
      </w:tr>
      <w:tr w:rsidR="004E6C5B" w14:paraId="3AB509BB"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24CEBBAB"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2A024F7C" w14:textId="77777777" w:rsidR="004E6C5B" w:rsidRDefault="004E6C5B" w:rsidP="007F6076">
            <w:pPr>
              <w:spacing w:line="276" w:lineRule="auto"/>
              <w:jc w:val="both"/>
              <w:rPr>
                <w:rFonts w:eastAsia="Calibri"/>
                <w:lang w:eastAsia="en-US"/>
              </w:rPr>
            </w:pPr>
            <w:r>
              <w:rPr>
                <w:rFonts w:eastAsia="Calibri"/>
                <w:lang w:eastAsia="en-US"/>
              </w:rPr>
              <w:t>Posiada  sygnalizację świetlną lub literowo-cyfrową informującą o:</w:t>
            </w:r>
          </w:p>
          <w:p w14:paraId="35B02303" w14:textId="77777777" w:rsidR="004E6C5B" w:rsidRDefault="004E6C5B" w:rsidP="007F6076">
            <w:pPr>
              <w:autoSpaceDE w:val="0"/>
              <w:autoSpaceDN w:val="0"/>
              <w:adjustRightInd w:val="0"/>
              <w:spacing w:line="276" w:lineRule="auto"/>
              <w:rPr>
                <w:lang w:eastAsia="en-US"/>
              </w:rPr>
            </w:pPr>
            <w:r>
              <w:rPr>
                <w:lang w:eastAsia="en-US"/>
              </w:rPr>
              <w:t>- załączenie stycznika głównego,</w:t>
            </w:r>
          </w:p>
          <w:p w14:paraId="413BF132" w14:textId="77777777" w:rsidR="004E6C5B" w:rsidRDefault="004E6C5B" w:rsidP="007F6076">
            <w:pPr>
              <w:autoSpaceDE w:val="0"/>
              <w:autoSpaceDN w:val="0"/>
              <w:adjustRightInd w:val="0"/>
              <w:spacing w:line="276" w:lineRule="auto"/>
              <w:rPr>
                <w:lang w:eastAsia="en-US"/>
              </w:rPr>
            </w:pPr>
            <w:r>
              <w:rPr>
                <w:lang w:eastAsia="en-US"/>
              </w:rPr>
              <w:t>- zadziałanie blokującego zabezpieczenia upływowego,</w:t>
            </w:r>
          </w:p>
          <w:p w14:paraId="33A0F377" w14:textId="77777777" w:rsidR="004E6C5B" w:rsidRDefault="004E6C5B" w:rsidP="007F6076">
            <w:pPr>
              <w:spacing w:line="276" w:lineRule="auto"/>
              <w:rPr>
                <w:lang w:eastAsia="en-US"/>
              </w:rPr>
            </w:pPr>
            <w:r>
              <w:rPr>
                <w:lang w:eastAsia="en-US"/>
              </w:rPr>
              <w:t>- wybór zdalnego trybu sterowania,</w:t>
            </w:r>
          </w:p>
          <w:p w14:paraId="40A8F013" w14:textId="77777777" w:rsidR="004E6C5B" w:rsidRDefault="004E6C5B" w:rsidP="007F6076">
            <w:pPr>
              <w:spacing w:line="276" w:lineRule="auto"/>
              <w:rPr>
                <w:rFonts w:eastAsia="Calibri"/>
                <w:lang w:eastAsia="en-US"/>
              </w:rPr>
            </w:pPr>
            <w:r>
              <w:rPr>
                <w:lang w:eastAsia="en-US"/>
              </w:rPr>
              <w:t>- obecność napięcia zasilania przed rozłącznikiem głównym,</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C0EEC8F" w14:textId="77777777" w:rsidR="004E6C5B" w:rsidRDefault="004E6C5B" w:rsidP="007F6076">
            <w:pPr>
              <w:spacing w:line="276" w:lineRule="auto"/>
              <w:jc w:val="center"/>
              <w:rPr>
                <w:rFonts w:eastAsia="Calibri"/>
                <w:lang w:eastAsia="en-US"/>
              </w:rPr>
            </w:pPr>
            <w:r>
              <w:rPr>
                <w:rFonts w:eastAsia="Calibri"/>
                <w:lang w:eastAsia="en-US"/>
              </w:rPr>
              <w:t>tak</w:t>
            </w:r>
          </w:p>
        </w:tc>
        <w:tc>
          <w:tcPr>
            <w:tcW w:w="1860" w:type="dxa"/>
            <w:tcBorders>
              <w:top w:val="single" w:sz="6" w:space="0" w:color="auto"/>
              <w:left w:val="single" w:sz="6" w:space="0" w:color="auto"/>
              <w:bottom w:val="single" w:sz="6" w:space="0" w:color="auto"/>
              <w:right w:val="single" w:sz="6" w:space="0" w:color="auto"/>
            </w:tcBorders>
          </w:tcPr>
          <w:p w14:paraId="5395F3C1" w14:textId="77777777" w:rsidR="004E6C5B" w:rsidRDefault="004E6C5B" w:rsidP="007F6076">
            <w:pPr>
              <w:spacing w:line="276" w:lineRule="auto"/>
              <w:jc w:val="center"/>
              <w:rPr>
                <w:rFonts w:eastAsia="Calibri"/>
                <w:lang w:eastAsia="en-US"/>
              </w:rPr>
            </w:pPr>
          </w:p>
        </w:tc>
      </w:tr>
      <w:tr w:rsidR="004E6C5B" w14:paraId="528330E4"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4E4323DF"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00C41328" w14:textId="77777777" w:rsidR="004E6C5B" w:rsidRDefault="004E6C5B" w:rsidP="007F6076">
            <w:pPr>
              <w:spacing w:line="276" w:lineRule="auto"/>
              <w:rPr>
                <w:rFonts w:eastAsia="Calibri"/>
                <w:lang w:eastAsia="en-US"/>
              </w:rPr>
            </w:pPr>
            <w:r>
              <w:rPr>
                <w:rFonts w:eastAsia="Calibri"/>
                <w:lang w:eastAsia="en-US"/>
              </w:rPr>
              <w:t>Wybór rodzaju sterowania:</w:t>
            </w:r>
          </w:p>
          <w:p w14:paraId="7D1FA3A5" w14:textId="77777777" w:rsidR="004E6C5B" w:rsidRDefault="004E6C5B" w:rsidP="007F6076">
            <w:pPr>
              <w:spacing w:line="276" w:lineRule="auto"/>
              <w:rPr>
                <w:rFonts w:eastAsia="Calibri"/>
                <w:lang w:eastAsia="en-US"/>
              </w:rPr>
            </w:pPr>
            <w:r>
              <w:rPr>
                <w:rFonts w:eastAsia="Calibri"/>
                <w:lang w:eastAsia="en-US"/>
              </w:rPr>
              <w:t xml:space="preserve">- „Lokalne” –za pomocą łącznika zintegrowanego </w:t>
            </w:r>
            <w:r>
              <w:rPr>
                <w:rFonts w:eastAsia="Calibri"/>
                <w:lang w:eastAsia="en-US"/>
              </w:rPr>
              <w:lastRenderedPageBreak/>
              <w:t>z obudową,</w:t>
            </w:r>
          </w:p>
          <w:p w14:paraId="41D5E109" w14:textId="77777777" w:rsidR="004E6C5B" w:rsidRDefault="004E6C5B" w:rsidP="007F6076">
            <w:pPr>
              <w:spacing w:line="276" w:lineRule="auto"/>
              <w:rPr>
                <w:rFonts w:eastAsia="Calibri"/>
                <w:lang w:eastAsia="en-US"/>
              </w:rPr>
            </w:pPr>
            <w:r>
              <w:rPr>
                <w:rFonts w:eastAsia="Calibri"/>
                <w:lang w:eastAsia="en-US"/>
              </w:rPr>
              <w:t>- „Zdalne” – za pomocą zewnętrznego pulpitu sterowniczego</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526F175" w14:textId="77777777" w:rsidR="004E6C5B" w:rsidRDefault="004E6C5B" w:rsidP="007F6076">
            <w:pPr>
              <w:spacing w:line="276" w:lineRule="auto"/>
              <w:jc w:val="center"/>
              <w:rPr>
                <w:rFonts w:eastAsia="Calibri"/>
                <w:lang w:eastAsia="en-US"/>
              </w:rPr>
            </w:pPr>
            <w:r>
              <w:rPr>
                <w:rFonts w:eastAsia="Calibri"/>
                <w:lang w:eastAsia="en-US"/>
              </w:rPr>
              <w:lastRenderedPageBreak/>
              <w:t>tak</w:t>
            </w:r>
          </w:p>
        </w:tc>
        <w:tc>
          <w:tcPr>
            <w:tcW w:w="1860" w:type="dxa"/>
            <w:tcBorders>
              <w:top w:val="single" w:sz="6" w:space="0" w:color="auto"/>
              <w:left w:val="single" w:sz="6" w:space="0" w:color="auto"/>
              <w:bottom w:val="single" w:sz="6" w:space="0" w:color="auto"/>
              <w:right w:val="single" w:sz="6" w:space="0" w:color="auto"/>
            </w:tcBorders>
          </w:tcPr>
          <w:p w14:paraId="0209F185" w14:textId="77777777" w:rsidR="004E6C5B" w:rsidRDefault="004E6C5B" w:rsidP="007F6076">
            <w:pPr>
              <w:spacing w:line="276" w:lineRule="auto"/>
              <w:jc w:val="center"/>
              <w:rPr>
                <w:rFonts w:eastAsia="Calibri"/>
                <w:lang w:eastAsia="en-US"/>
              </w:rPr>
            </w:pPr>
          </w:p>
        </w:tc>
      </w:tr>
      <w:tr w:rsidR="004E6C5B" w14:paraId="4FD8DA91" w14:textId="77777777" w:rsidTr="001A2233">
        <w:trPr>
          <w:cantSplit/>
        </w:trPr>
        <w:tc>
          <w:tcPr>
            <w:tcW w:w="540" w:type="dxa"/>
            <w:tcBorders>
              <w:top w:val="single" w:sz="6" w:space="0" w:color="auto"/>
              <w:left w:val="single" w:sz="6" w:space="0" w:color="auto"/>
              <w:bottom w:val="single" w:sz="6" w:space="0" w:color="auto"/>
              <w:right w:val="single" w:sz="6" w:space="0" w:color="auto"/>
            </w:tcBorders>
            <w:vAlign w:val="center"/>
          </w:tcPr>
          <w:p w14:paraId="0DF76FCD"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6888D533" w14:textId="77777777" w:rsidR="004E6C5B" w:rsidRDefault="004E6C5B" w:rsidP="007F6076">
            <w:pPr>
              <w:spacing w:line="276" w:lineRule="auto"/>
              <w:rPr>
                <w:rFonts w:eastAsia="Calibri"/>
                <w:lang w:eastAsia="en-US"/>
              </w:rPr>
            </w:pPr>
            <w:r>
              <w:rPr>
                <w:rFonts w:eastAsia="Calibri"/>
                <w:lang w:eastAsia="en-US"/>
              </w:rPr>
              <w:t xml:space="preserve">Zabezpieczenie zwarciowe – tzw. </w:t>
            </w:r>
            <w:proofErr w:type="spellStart"/>
            <w:r>
              <w:rPr>
                <w:rFonts w:eastAsia="Calibri"/>
                <w:lang w:eastAsia="en-US"/>
              </w:rPr>
              <w:t>dobezpieczenie</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6467FB8A" w14:textId="77777777" w:rsidR="004E6C5B" w:rsidRDefault="004E6C5B" w:rsidP="007F6076">
            <w:pPr>
              <w:spacing w:line="276" w:lineRule="auto"/>
              <w:jc w:val="center"/>
              <w:rPr>
                <w:rFonts w:eastAsia="Calibri"/>
                <w:lang w:eastAsia="en-US"/>
              </w:rPr>
            </w:pPr>
            <w:r>
              <w:rPr>
                <w:rFonts w:eastAsia="Calibri"/>
                <w:lang w:eastAsia="en-US"/>
              </w:rPr>
              <w:t>Wkładka bezpiecznikowa do 50A</w:t>
            </w:r>
          </w:p>
        </w:tc>
        <w:tc>
          <w:tcPr>
            <w:tcW w:w="1860" w:type="dxa"/>
            <w:tcBorders>
              <w:top w:val="single" w:sz="6" w:space="0" w:color="auto"/>
              <w:left w:val="single" w:sz="6" w:space="0" w:color="auto"/>
              <w:bottom w:val="single" w:sz="6" w:space="0" w:color="auto"/>
              <w:right w:val="single" w:sz="6" w:space="0" w:color="auto"/>
            </w:tcBorders>
          </w:tcPr>
          <w:p w14:paraId="0429BA33" w14:textId="77777777" w:rsidR="004E6C5B" w:rsidRDefault="004E6C5B" w:rsidP="007F6076">
            <w:pPr>
              <w:spacing w:line="276" w:lineRule="auto"/>
              <w:jc w:val="center"/>
              <w:rPr>
                <w:rFonts w:eastAsia="Calibri"/>
                <w:lang w:eastAsia="en-US"/>
              </w:rPr>
            </w:pPr>
          </w:p>
        </w:tc>
      </w:tr>
      <w:tr w:rsidR="004E6C5B" w14:paraId="20697D35" w14:textId="77777777" w:rsidTr="001A2233">
        <w:trPr>
          <w:cantSplit/>
        </w:trPr>
        <w:tc>
          <w:tcPr>
            <w:tcW w:w="540" w:type="dxa"/>
            <w:tcBorders>
              <w:top w:val="single" w:sz="6" w:space="0" w:color="auto"/>
              <w:left w:val="single" w:sz="6" w:space="0" w:color="auto"/>
              <w:bottom w:val="single" w:sz="6" w:space="0" w:color="auto"/>
              <w:right w:val="single" w:sz="6" w:space="0" w:color="auto"/>
            </w:tcBorders>
            <w:vAlign w:val="center"/>
          </w:tcPr>
          <w:p w14:paraId="4D45D4AD"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0AFCCF30" w14:textId="77777777" w:rsidR="004E6C5B" w:rsidRDefault="004E6C5B" w:rsidP="007F6076">
            <w:pPr>
              <w:spacing w:line="276" w:lineRule="auto"/>
              <w:rPr>
                <w:rFonts w:eastAsia="Calibri"/>
                <w:lang w:eastAsia="en-US"/>
              </w:rPr>
            </w:pPr>
            <w:r>
              <w:rPr>
                <w:rFonts w:eastAsia="Calibri"/>
                <w:lang w:eastAsia="en-US"/>
              </w:rPr>
              <w:t>Wewnętrzne obwody sterowania</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FA50BDA" w14:textId="77777777" w:rsidR="004E6C5B" w:rsidRDefault="004E6C5B" w:rsidP="007F6076">
            <w:pPr>
              <w:spacing w:line="276" w:lineRule="auto"/>
              <w:jc w:val="center"/>
              <w:rPr>
                <w:rFonts w:eastAsia="Calibri"/>
                <w:lang w:eastAsia="en-US"/>
              </w:rPr>
            </w:pPr>
            <w:r>
              <w:rPr>
                <w:rFonts w:eastAsia="Calibri"/>
                <w:lang w:eastAsia="en-US"/>
              </w:rPr>
              <w:t>Powinny umożliwić nadania sygnału ostrzegawczego przed załączeniem urządzenia</w:t>
            </w:r>
          </w:p>
        </w:tc>
        <w:tc>
          <w:tcPr>
            <w:tcW w:w="1860" w:type="dxa"/>
            <w:tcBorders>
              <w:top w:val="single" w:sz="6" w:space="0" w:color="auto"/>
              <w:left w:val="single" w:sz="6" w:space="0" w:color="auto"/>
              <w:bottom w:val="single" w:sz="6" w:space="0" w:color="auto"/>
              <w:right w:val="single" w:sz="6" w:space="0" w:color="auto"/>
            </w:tcBorders>
          </w:tcPr>
          <w:p w14:paraId="19C47281" w14:textId="77777777" w:rsidR="004E6C5B" w:rsidRDefault="004E6C5B" w:rsidP="007F6076">
            <w:pPr>
              <w:spacing w:line="276" w:lineRule="auto"/>
              <w:jc w:val="center"/>
              <w:rPr>
                <w:rFonts w:eastAsia="Calibri"/>
                <w:lang w:eastAsia="en-US"/>
              </w:rPr>
            </w:pPr>
          </w:p>
        </w:tc>
      </w:tr>
      <w:tr w:rsidR="004E6C5B" w14:paraId="1F0098FC" w14:textId="77777777" w:rsidTr="001A2233">
        <w:trPr>
          <w:cantSplit/>
        </w:trPr>
        <w:tc>
          <w:tcPr>
            <w:tcW w:w="540" w:type="dxa"/>
            <w:tcBorders>
              <w:top w:val="single" w:sz="6" w:space="0" w:color="auto"/>
              <w:left w:val="single" w:sz="6" w:space="0" w:color="auto"/>
              <w:bottom w:val="single" w:sz="6" w:space="0" w:color="auto"/>
              <w:right w:val="single" w:sz="6" w:space="0" w:color="auto"/>
            </w:tcBorders>
            <w:vAlign w:val="center"/>
          </w:tcPr>
          <w:p w14:paraId="09F51287"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19D48855" w14:textId="77777777" w:rsidR="004E6C5B" w:rsidRDefault="004E6C5B" w:rsidP="007F6076">
            <w:pPr>
              <w:spacing w:line="276" w:lineRule="auto"/>
              <w:rPr>
                <w:rFonts w:eastAsia="Calibri"/>
                <w:lang w:eastAsia="en-US"/>
              </w:rPr>
            </w:pPr>
            <w:r>
              <w:rPr>
                <w:rFonts w:eastAsia="Calibri"/>
                <w:lang w:eastAsia="en-US"/>
              </w:rPr>
              <w:t>Dopuszczalny przekrój żył roboczych - pojedynczy dopływ i odpływ</w:t>
            </w:r>
          </w:p>
        </w:tc>
        <w:tc>
          <w:tcPr>
            <w:tcW w:w="2127" w:type="dxa"/>
            <w:tcBorders>
              <w:top w:val="single" w:sz="6" w:space="0" w:color="auto"/>
              <w:left w:val="single" w:sz="6" w:space="0" w:color="auto"/>
              <w:bottom w:val="single" w:sz="6" w:space="0" w:color="auto"/>
              <w:right w:val="single" w:sz="6" w:space="0" w:color="auto"/>
            </w:tcBorders>
            <w:hideMark/>
          </w:tcPr>
          <w:p w14:paraId="097EDCB4" w14:textId="77777777" w:rsidR="004E6C5B" w:rsidRDefault="004E6C5B" w:rsidP="007F6076">
            <w:pPr>
              <w:spacing w:line="276" w:lineRule="auto"/>
              <w:jc w:val="center"/>
              <w:rPr>
                <w:rFonts w:eastAsia="Calibri"/>
                <w:lang w:eastAsia="en-US"/>
              </w:rPr>
            </w:pPr>
            <w:r>
              <w:rPr>
                <w:rFonts w:eastAsia="Calibri"/>
                <w:lang w:eastAsia="en-US"/>
              </w:rPr>
              <w:t>do 35mm</w:t>
            </w:r>
            <w:r>
              <w:rPr>
                <w:rFonts w:eastAsia="Calibri"/>
                <w:vertAlign w:val="superscript"/>
                <w:lang w:eastAsia="en-US"/>
              </w:rPr>
              <w:t>2</w:t>
            </w:r>
          </w:p>
        </w:tc>
        <w:tc>
          <w:tcPr>
            <w:tcW w:w="1860" w:type="dxa"/>
            <w:tcBorders>
              <w:top w:val="single" w:sz="6" w:space="0" w:color="auto"/>
              <w:left w:val="single" w:sz="6" w:space="0" w:color="auto"/>
              <w:bottom w:val="single" w:sz="6" w:space="0" w:color="auto"/>
              <w:right w:val="single" w:sz="6" w:space="0" w:color="auto"/>
            </w:tcBorders>
          </w:tcPr>
          <w:p w14:paraId="62E5A53A" w14:textId="77777777" w:rsidR="004E6C5B" w:rsidRDefault="004E6C5B" w:rsidP="007F6076">
            <w:pPr>
              <w:spacing w:line="276" w:lineRule="auto"/>
              <w:jc w:val="center"/>
              <w:rPr>
                <w:rFonts w:eastAsia="Calibri"/>
                <w:lang w:eastAsia="en-US"/>
              </w:rPr>
            </w:pPr>
          </w:p>
        </w:tc>
      </w:tr>
      <w:tr w:rsidR="004E6C5B" w14:paraId="4462202F" w14:textId="77777777" w:rsidTr="001A2233">
        <w:trPr>
          <w:trHeight w:val="367"/>
        </w:trPr>
        <w:tc>
          <w:tcPr>
            <w:tcW w:w="540" w:type="dxa"/>
            <w:tcBorders>
              <w:top w:val="single" w:sz="6" w:space="0" w:color="auto"/>
              <w:left w:val="single" w:sz="6" w:space="0" w:color="auto"/>
              <w:bottom w:val="single" w:sz="6" w:space="0" w:color="auto"/>
              <w:right w:val="single" w:sz="6" w:space="0" w:color="auto"/>
            </w:tcBorders>
            <w:vAlign w:val="center"/>
          </w:tcPr>
          <w:p w14:paraId="74F9B923"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2B405965" w14:textId="77777777" w:rsidR="004E6C5B" w:rsidRDefault="004E6C5B" w:rsidP="007F6076">
            <w:pPr>
              <w:spacing w:line="276" w:lineRule="auto"/>
              <w:rPr>
                <w:rFonts w:eastAsia="Calibri"/>
                <w:lang w:eastAsia="en-US"/>
              </w:rPr>
            </w:pPr>
            <w:r>
              <w:rPr>
                <w:rFonts w:eastAsia="Calibri"/>
                <w:lang w:eastAsia="en-US"/>
              </w:rPr>
              <w:t>Realizowane funkcje rozłącznika głównego</w:t>
            </w:r>
          </w:p>
        </w:tc>
        <w:tc>
          <w:tcPr>
            <w:tcW w:w="2127" w:type="dxa"/>
            <w:tcBorders>
              <w:top w:val="single" w:sz="6" w:space="0" w:color="auto"/>
              <w:left w:val="single" w:sz="6" w:space="0" w:color="auto"/>
              <w:bottom w:val="single" w:sz="6" w:space="0" w:color="auto"/>
              <w:right w:val="single" w:sz="6" w:space="0" w:color="auto"/>
            </w:tcBorders>
            <w:hideMark/>
          </w:tcPr>
          <w:p w14:paraId="5EB23DE6" w14:textId="77777777" w:rsidR="004E6C5B" w:rsidRDefault="004E6C5B" w:rsidP="007F6076">
            <w:pPr>
              <w:spacing w:line="276" w:lineRule="auto"/>
              <w:ind w:left="110" w:hanging="110"/>
              <w:jc w:val="center"/>
              <w:rPr>
                <w:rFonts w:eastAsia="Calibri"/>
                <w:lang w:eastAsia="en-US"/>
              </w:rPr>
            </w:pPr>
            <w:r>
              <w:rPr>
                <w:rFonts w:eastAsia="Calibri"/>
                <w:lang w:eastAsia="en-US"/>
              </w:rPr>
              <w:t>Przerwa izolacyjna</w:t>
            </w:r>
          </w:p>
          <w:p w14:paraId="76FD81F5" w14:textId="77777777" w:rsidR="004E6C5B" w:rsidRDefault="004E6C5B" w:rsidP="007F6076">
            <w:pPr>
              <w:spacing w:line="276" w:lineRule="auto"/>
              <w:ind w:left="110" w:hanging="110"/>
              <w:jc w:val="center"/>
              <w:rPr>
                <w:rFonts w:eastAsia="Calibri"/>
                <w:lang w:eastAsia="en-US"/>
              </w:rPr>
            </w:pPr>
            <w:r>
              <w:rPr>
                <w:rFonts w:eastAsia="Calibri"/>
                <w:lang w:eastAsia="en-US"/>
              </w:rPr>
              <w:t>Blokada elektryczna pomiędzy rozłącznikiem, a łącznikiem głównym tj.  wykonanie czynności łączeniowych rozłącznikiem powinno spowodować wyłączenie łącznika głównego</w:t>
            </w:r>
          </w:p>
          <w:p w14:paraId="766F994C" w14:textId="77777777" w:rsidR="004E6C5B" w:rsidRDefault="004E6C5B" w:rsidP="007F6076">
            <w:pPr>
              <w:spacing w:line="276" w:lineRule="auto"/>
              <w:ind w:left="110" w:hanging="110"/>
              <w:jc w:val="center"/>
              <w:rPr>
                <w:rFonts w:eastAsia="Calibri"/>
                <w:lang w:eastAsia="en-US"/>
              </w:rPr>
            </w:pPr>
            <w:r>
              <w:rPr>
                <w:rFonts w:eastAsia="Calibri"/>
                <w:lang w:eastAsia="en-US"/>
              </w:rPr>
              <w:t>Możliwość zablokowania stanu położenia rozłącznika w pozycji „0” poprzez zablokowanie mechanizmu rozłącznika</w:t>
            </w:r>
          </w:p>
          <w:p w14:paraId="3258FE35" w14:textId="77777777" w:rsidR="004E6C5B" w:rsidRDefault="004E6C5B" w:rsidP="007F6076">
            <w:pPr>
              <w:spacing w:line="276" w:lineRule="auto"/>
              <w:ind w:left="110" w:hanging="110"/>
              <w:jc w:val="center"/>
              <w:rPr>
                <w:rFonts w:eastAsia="Calibri"/>
                <w:lang w:eastAsia="en-US"/>
              </w:rPr>
            </w:pPr>
            <w:r>
              <w:rPr>
                <w:rFonts w:eastAsia="Calibri"/>
                <w:lang w:eastAsia="en-US"/>
              </w:rPr>
              <w:t>zmiana kolejności faz zasilania</w:t>
            </w:r>
          </w:p>
        </w:tc>
        <w:tc>
          <w:tcPr>
            <w:tcW w:w="1860" w:type="dxa"/>
            <w:tcBorders>
              <w:top w:val="single" w:sz="6" w:space="0" w:color="auto"/>
              <w:left w:val="single" w:sz="6" w:space="0" w:color="auto"/>
              <w:bottom w:val="single" w:sz="6" w:space="0" w:color="auto"/>
              <w:right w:val="single" w:sz="6" w:space="0" w:color="auto"/>
            </w:tcBorders>
          </w:tcPr>
          <w:p w14:paraId="1B1D0C00" w14:textId="77777777" w:rsidR="004E6C5B" w:rsidRDefault="004E6C5B" w:rsidP="007F6076">
            <w:pPr>
              <w:spacing w:line="276" w:lineRule="auto"/>
              <w:jc w:val="center"/>
              <w:rPr>
                <w:rFonts w:eastAsia="Calibri"/>
                <w:lang w:eastAsia="en-US"/>
              </w:rPr>
            </w:pPr>
          </w:p>
        </w:tc>
      </w:tr>
      <w:tr w:rsidR="004E6C5B" w14:paraId="3F822916" w14:textId="77777777" w:rsidTr="001A2233">
        <w:trPr>
          <w:trHeight w:val="367"/>
        </w:trPr>
        <w:tc>
          <w:tcPr>
            <w:tcW w:w="540" w:type="dxa"/>
            <w:tcBorders>
              <w:top w:val="single" w:sz="6" w:space="0" w:color="auto"/>
              <w:left w:val="single" w:sz="6" w:space="0" w:color="auto"/>
              <w:bottom w:val="single" w:sz="6" w:space="0" w:color="auto"/>
              <w:right w:val="single" w:sz="6" w:space="0" w:color="auto"/>
            </w:tcBorders>
            <w:vAlign w:val="center"/>
          </w:tcPr>
          <w:p w14:paraId="03799028"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699C0347" w14:textId="77777777" w:rsidR="004E6C5B" w:rsidRDefault="004E6C5B" w:rsidP="007F6076">
            <w:pPr>
              <w:spacing w:line="276" w:lineRule="auto"/>
              <w:rPr>
                <w:rFonts w:eastAsia="Calibri"/>
                <w:lang w:eastAsia="en-US"/>
              </w:rPr>
            </w:pPr>
            <w:r>
              <w:rPr>
                <w:rFonts w:eastAsia="Calibri"/>
                <w:lang w:eastAsia="en-US"/>
              </w:rPr>
              <w:t>Zastosowany łącznik główny izolacyjny z możliwością blokady napędu łącznika, zabudowany w oddzielnej komorze ognioszczelnej. Przełączenie łącznika głównego w położenie „0” powinno umożliwiać prowadzenie prac w komorze głównej aparaturowej wyłącznika/rozrusznika bez konieczności wyłączania napięcia od strony zasilania</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136B634" w14:textId="77777777" w:rsidR="004E6C5B" w:rsidRDefault="004E6C5B" w:rsidP="007F6076">
            <w:pPr>
              <w:spacing w:line="276" w:lineRule="auto"/>
              <w:jc w:val="center"/>
              <w:rPr>
                <w:rFonts w:eastAsia="Calibri"/>
                <w:lang w:eastAsia="en-US"/>
              </w:rPr>
            </w:pPr>
            <w:r>
              <w:rPr>
                <w:rFonts w:eastAsia="Calibri"/>
                <w:lang w:eastAsia="en-US"/>
              </w:rPr>
              <w:t>tak</w:t>
            </w:r>
          </w:p>
        </w:tc>
        <w:tc>
          <w:tcPr>
            <w:tcW w:w="1860" w:type="dxa"/>
            <w:tcBorders>
              <w:top w:val="single" w:sz="6" w:space="0" w:color="auto"/>
              <w:left w:val="single" w:sz="6" w:space="0" w:color="auto"/>
              <w:bottom w:val="single" w:sz="6" w:space="0" w:color="auto"/>
              <w:right w:val="single" w:sz="6" w:space="0" w:color="auto"/>
            </w:tcBorders>
          </w:tcPr>
          <w:p w14:paraId="4AF8A296" w14:textId="77777777" w:rsidR="004E6C5B" w:rsidRDefault="004E6C5B" w:rsidP="007F6076">
            <w:pPr>
              <w:spacing w:line="276" w:lineRule="auto"/>
              <w:jc w:val="center"/>
              <w:rPr>
                <w:rFonts w:eastAsia="Calibri"/>
                <w:lang w:eastAsia="en-US"/>
              </w:rPr>
            </w:pPr>
          </w:p>
        </w:tc>
      </w:tr>
      <w:tr w:rsidR="004E6C5B" w14:paraId="77FD6422"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7F6F0D9A"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6269BA44" w14:textId="77777777" w:rsidR="004E6C5B" w:rsidRDefault="004E6C5B" w:rsidP="007F6076">
            <w:pPr>
              <w:spacing w:line="276" w:lineRule="auto"/>
              <w:rPr>
                <w:rFonts w:eastAsia="Calibri"/>
                <w:lang w:eastAsia="en-US"/>
              </w:rPr>
            </w:pPr>
            <w:r>
              <w:rPr>
                <w:rFonts w:eastAsia="Calibri"/>
                <w:lang w:eastAsia="en-US"/>
              </w:rPr>
              <w:t>Konstrukcja wyłącznika (rozrusznika) powinna spełniać wymagania §513.2 pkt. 3) Rozporządzenia Ministra Energii z dnia 23.11.2016r umożliwiać dostęp do elementów komory aparaturowej po przełączeniu rozłącznika w pozycję „0” bez potrzeby wyłączania zasilającej stacji transformatorowej lub linii zasilającej. Powyższe musi być potwierdzone zapisami w instrukcji obsługi.</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D1B9D25" w14:textId="77777777" w:rsidR="004E6C5B" w:rsidRDefault="004E6C5B" w:rsidP="007F6076">
            <w:pPr>
              <w:spacing w:line="276" w:lineRule="auto"/>
              <w:jc w:val="center"/>
              <w:rPr>
                <w:rFonts w:eastAsia="Calibri"/>
                <w:lang w:eastAsia="en-US"/>
              </w:rPr>
            </w:pPr>
            <w:r>
              <w:rPr>
                <w:rFonts w:eastAsia="Calibri"/>
                <w:lang w:eastAsia="en-US"/>
              </w:rPr>
              <w:t>Tak</w:t>
            </w:r>
          </w:p>
        </w:tc>
        <w:tc>
          <w:tcPr>
            <w:tcW w:w="1860" w:type="dxa"/>
            <w:tcBorders>
              <w:top w:val="single" w:sz="6" w:space="0" w:color="auto"/>
              <w:left w:val="single" w:sz="6" w:space="0" w:color="auto"/>
              <w:bottom w:val="single" w:sz="6" w:space="0" w:color="auto"/>
              <w:right w:val="single" w:sz="6" w:space="0" w:color="auto"/>
            </w:tcBorders>
          </w:tcPr>
          <w:p w14:paraId="77685121" w14:textId="77777777" w:rsidR="004E6C5B" w:rsidRDefault="004E6C5B" w:rsidP="007F6076">
            <w:pPr>
              <w:spacing w:line="276" w:lineRule="auto"/>
              <w:jc w:val="center"/>
              <w:rPr>
                <w:rFonts w:eastAsia="Calibri"/>
                <w:lang w:eastAsia="en-US"/>
              </w:rPr>
            </w:pPr>
          </w:p>
        </w:tc>
      </w:tr>
      <w:tr w:rsidR="004E6C5B" w14:paraId="5D6D78C3"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4EF76403"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03C4A414" w14:textId="77777777" w:rsidR="004E6C5B" w:rsidRDefault="004E6C5B" w:rsidP="007F6076">
            <w:pPr>
              <w:spacing w:line="276" w:lineRule="auto"/>
              <w:jc w:val="both"/>
              <w:rPr>
                <w:rFonts w:eastAsia="Calibri"/>
                <w:lang w:eastAsia="en-US"/>
              </w:rPr>
            </w:pPr>
            <w:r>
              <w:rPr>
                <w:rFonts w:eastAsia="Calibri"/>
                <w:lang w:eastAsia="en-US"/>
              </w:rPr>
              <w:t>Zewnętrzny obwód sterowania iskrobezpieczny kat. [</w:t>
            </w:r>
            <w:proofErr w:type="spellStart"/>
            <w:r>
              <w:rPr>
                <w:rFonts w:eastAsia="Calibri"/>
                <w:lang w:eastAsia="en-US"/>
              </w:rPr>
              <w:t>i</w:t>
            </w:r>
            <w:r>
              <w:rPr>
                <w:rFonts w:eastAsia="Calibri"/>
                <w:vertAlign w:val="subscript"/>
                <w:lang w:eastAsia="en-US"/>
              </w:rPr>
              <w:t>a</w:t>
            </w:r>
            <w:proofErr w:type="spellEnd"/>
            <w:r>
              <w:rPr>
                <w:rFonts w:eastAsia="Calibri"/>
                <w:lang w:eastAsia="en-US"/>
              </w:rP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9D756B4" w14:textId="77777777" w:rsidR="004E6C5B" w:rsidRDefault="004E6C5B" w:rsidP="007F6076">
            <w:pPr>
              <w:spacing w:line="276" w:lineRule="auto"/>
              <w:jc w:val="center"/>
              <w:rPr>
                <w:rFonts w:eastAsia="Calibri"/>
                <w:lang w:eastAsia="en-US"/>
              </w:rPr>
            </w:pPr>
            <w:r>
              <w:rPr>
                <w:rFonts w:eastAsia="Calibri"/>
                <w:lang w:eastAsia="en-US"/>
              </w:rPr>
              <w:t>Tak</w:t>
            </w:r>
          </w:p>
        </w:tc>
        <w:tc>
          <w:tcPr>
            <w:tcW w:w="1860" w:type="dxa"/>
            <w:tcBorders>
              <w:top w:val="single" w:sz="6" w:space="0" w:color="auto"/>
              <w:left w:val="single" w:sz="6" w:space="0" w:color="auto"/>
              <w:bottom w:val="single" w:sz="6" w:space="0" w:color="auto"/>
              <w:right w:val="single" w:sz="6" w:space="0" w:color="auto"/>
            </w:tcBorders>
          </w:tcPr>
          <w:p w14:paraId="4525FD26" w14:textId="77777777" w:rsidR="004E6C5B" w:rsidRDefault="004E6C5B" w:rsidP="007F6076">
            <w:pPr>
              <w:spacing w:line="276" w:lineRule="auto"/>
              <w:jc w:val="center"/>
              <w:rPr>
                <w:rFonts w:eastAsia="Calibri"/>
                <w:lang w:eastAsia="en-US"/>
              </w:rPr>
            </w:pPr>
          </w:p>
        </w:tc>
      </w:tr>
      <w:tr w:rsidR="004E6C5B" w14:paraId="787B5D7B"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4BBEC880"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711EB369" w14:textId="77777777" w:rsidR="004E6C5B" w:rsidRDefault="004E6C5B" w:rsidP="007F6076">
            <w:pPr>
              <w:spacing w:line="276" w:lineRule="auto"/>
              <w:jc w:val="both"/>
              <w:rPr>
                <w:rFonts w:eastAsia="Calibri"/>
                <w:lang w:eastAsia="en-US"/>
              </w:rPr>
            </w:pPr>
            <w:r>
              <w:rPr>
                <w:rFonts w:eastAsia="Calibri"/>
                <w:lang w:eastAsia="en-US"/>
              </w:rPr>
              <w:t>Możliwość zasilania maszyn ruchomych lub ręcznych</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1D5A5FA" w14:textId="77777777" w:rsidR="004E6C5B" w:rsidRDefault="004E6C5B" w:rsidP="007F6076">
            <w:pPr>
              <w:spacing w:line="276" w:lineRule="auto"/>
              <w:jc w:val="center"/>
              <w:rPr>
                <w:rFonts w:eastAsia="Calibri"/>
                <w:lang w:eastAsia="en-US"/>
              </w:rPr>
            </w:pPr>
            <w:r>
              <w:rPr>
                <w:rFonts w:eastAsia="Calibri"/>
                <w:lang w:eastAsia="en-US"/>
              </w:rPr>
              <w:t>Tak</w:t>
            </w:r>
          </w:p>
        </w:tc>
        <w:tc>
          <w:tcPr>
            <w:tcW w:w="1860" w:type="dxa"/>
            <w:tcBorders>
              <w:top w:val="single" w:sz="6" w:space="0" w:color="auto"/>
              <w:left w:val="single" w:sz="6" w:space="0" w:color="auto"/>
              <w:bottom w:val="single" w:sz="6" w:space="0" w:color="auto"/>
              <w:right w:val="single" w:sz="6" w:space="0" w:color="auto"/>
            </w:tcBorders>
          </w:tcPr>
          <w:p w14:paraId="3C4D31C6" w14:textId="77777777" w:rsidR="004E6C5B" w:rsidRDefault="004E6C5B" w:rsidP="007F6076">
            <w:pPr>
              <w:spacing w:line="276" w:lineRule="auto"/>
              <w:jc w:val="center"/>
              <w:rPr>
                <w:rFonts w:eastAsia="Calibri"/>
                <w:lang w:eastAsia="en-US"/>
              </w:rPr>
            </w:pPr>
          </w:p>
        </w:tc>
      </w:tr>
      <w:tr w:rsidR="004E6C5B" w14:paraId="5A1168EC"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2FBE2EBF"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2E1420FE" w14:textId="77777777" w:rsidR="004E6C5B" w:rsidRDefault="004E6C5B" w:rsidP="007F6076">
            <w:pPr>
              <w:spacing w:line="276" w:lineRule="auto"/>
              <w:jc w:val="both"/>
              <w:rPr>
                <w:rFonts w:eastAsia="Calibri"/>
                <w:lang w:eastAsia="en-US"/>
              </w:rPr>
            </w:pPr>
            <w:r>
              <w:rPr>
                <w:rFonts w:eastAsia="Calibri"/>
                <w:lang w:eastAsia="en-US"/>
              </w:rPr>
              <w:t>Zabezpieczenia i blokady:</w:t>
            </w:r>
          </w:p>
          <w:p w14:paraId="55426E50" w14:textId="77777777" w:rsidR="004E6C5B" w:rsidRDefault="004E6C5B" w:rsidP="007F6076">
            <w:pPr>
              <w:spacing w:line="276" w:lineRule="auto"/>
              <w:jc w:val="both"/>
              <w:rPr>
                <w:rFonts w:eastAsia="Calibri"/>
                <w:lang w:eastAsia="en-US"/>
              </w:rPr>
            </w:pPr>
            <w:r>
              <w:rPr>
                <w:rFonts w:eastAsia="Calibri"/>
                <w:lang w:eastAsia="en-US"/>
              </w:rPr>
              <w:lastRenderedPageBreak/>
              <w:t xml:space="preserve">-obniżenia rezystancji izolacji sieci odpływowej poniżej wartości krytycznej, </w:t>
            </w:r>
          </w:p>
          <w:p w14:paraId="708EDC2F" w14:textId="77777777" w:rsidR="004E6C5B" w:rsidRDefault="004E6C5B" w:rsidP="007F6076">
            <w:pPr>
              <w:spacing w:line="276" w:lineRule="auto"/>
              <w:jc w:val="both"/>
              <w:rPr>
                <w:rFonts w:eastAsia="Calibri"/>
                <w:lang w:eastAsia="en-US"/>
              </w:rPr>
            </w:pPr>
            <w:r>
              <w:rPr>
                <w:rFonts w:eastAsia="Calibri"/>
                <w:lang w:eastAsia="en-US"/>
              </w:rPr>
              <w:t>-wzrostu rezystancji w obwodzie pętli sterowania przekaźników sterowniczych i kontroli ciągłości uziemienia,</w:t>
            </w:r>
          </w:p>
          <w:p w14:paraId="33A1F135" w14:textId="77777777" w:rsidR="004E6C5B" w:rsidRDefault="004E6C5B" w:rsidP="007F6076">
            <w:pPr>
              <w:spacing w:line="276" w:lineRule="auto"/>
              <w:jc w:val="both"/>
              <w:rPr>
                <w:rFonts w:eastAsia="Calibri"/>
                <w:lang w:eastAsia="en-US"/>
              </w:rPr>
            </w:pPr>
            <w:r>
              <w:rPr>
                <w:rFonts w:eastAsia="Calibri"/>
                <w:lang w:eastAsia="en-US"/>
              </w:rPr>
              <w:t>-od przeciążeń, zwarć i zaniku lub asymetrii obciążenia faz,</w:t>
            </w:r>
          </w:p>
          <w:p w14:paraId="66AF5B17" w14:textId="77777777" w:rsidR="004E6C5B" w:rsidRDefault="004E6C5B" w:rsidP="007F6076">
            <w:pPr>
              <w:spacing w:line="276" w:lineRule="auto"/>
              <w:jc w:val="both"/>
              <w:rPr>
                <w:rFonts w:eastAsia="Calibri"/>
                <w:lang w:eastAsia="en-US"/>
              </w:rPr>
            </w:pPr>
            <w:r>
              <w:rPr>
                <w:rFonts w:eastAsia="Calibri"/>
                <w:lang w:eastAsia="en-US"/>
              </w:rPr>
              <w:t>-upływowe blokujące w obwodach głównych,</w:t>
            </w:r>
          </w:p>
          <w:p w14:paraId="70465D37" w14:textId="77777777" w:rsidR="004E6C5B" w:rsidRDefault="004E6C5B" w:rsidP="007F6076">
            <w:pPr>
              <w:spacing w:line="276" w:lineRule="auto"/>
              <w:jc w:val="both"/>
              <w:rPr>
                <w:rFonts w:eastAsia="Calibri"/>
                <w:lang w:eastAsia="en-US"/>
              </w:rPr>
            </w:pPr>
            <w:r>
              <w:rPr>
                <w:rFonts w:eastAsia="Calibri"/>
                <w:lang w:eastAsia="en-US"/>
              </w:rPr>
              <w:t>- temperaturowe dla silników</w:t>
            </w:r>
          </w:p>
        </w:tc>
        <w:tc>
          <w:tcPr>
            <w:tcW w:w="2127" w:type="dxa"/>
            <w:tcBorders>
              <w:top w:val="single" w:sz="6" w:space="0" w:color="auto"/>
              <w:left w:val="single" w:sz="6" w:space="0" w:color="auto"/>
              <w:bottom w:val="single" w:sz="6" w:space="0" w:color="auto"/>
              <w:right w:val="single" w:sz="6" w:space="0" w:color="auto"/>
            </w:tcBorders>
            <w:vAlign w:val="center"/>
            <w:hideMark/>
          </w:tcPr>
          <w:p w14:paraId="5672FB58" w14:textId="77777777" w:rsidR="004E6C5B" w:rsidRDefault="004E6C5B" w:rsidP="007F6076">
            <w:pPr>
              <w:spacing w:line="276" w:lineRule="auto"/>
              <w:jc w:val="center"/>
              <w:rPr>
                <w:rFonts w:eastAsia="Calibri"/>
                <w:lang w:eastAsia="en-US"/>
              </w:rPr>
            </w:pPr>
            <w:r>
              <w:rPr>
                <w:rFonts w:eastAsia="Calibri"/>
                <w:lang w:eastAsia="en-US"/>
              </w:rPr>
              <w:lastRenderedPageBreak/>
              <w:t>Tak</w:t>
            </w:r>
          </w:p>
        </w:tc>
        <w:tc>
          <w:tcPr>
            <w:tcW w:w="1860" w:type="dxa"/>
            <w:tcBorders>
              <w:top w:val="single" w:sz="6" w:space="0" w:color="auto"/>
              <w:left w:val="single" w:sz="6" w:space="0" w:color="auto"/>
              <w:bottom w:val="single" w:sz="6" w:space="0" w:color="auto"/>
              <w:right w:val="single" w:sz="6" w:space="0" w:color="auto"/>
            </w:tcBorders>
          </w:tcPr>
          <w:p w14:paraId="14213C42" w14:textId="77777777" w:rsidR="004E6C5B" w:rsidRDefault="004E6C5B" w:rsidP="007F6076">
            <w:pPr>
              <w:spacing w:line="276" w:lineRule="auto"/>
              <w:jc w:val="center"/>
              <w:rPr>
                <w:rFonts w:eastAsia="Calibri"/>
                <w:lang w:eastAsia="en-US"/>
              </w:rPr>
            </w:pPr>
          </w:p>
        </w:tc>
      </w:tr>
      <w:tr w:rsidR="004E6C5B" w14:paraId="367F4B91"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68F3015F"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4D8878F8" w14:textId="77777777" w:rsidR="004E6C5B" w:rsidRPr="00404D9F" w:rsidRDefault="004E6C5B" w:rsidP="007F6076">
            <w:pPr>
              <w:spacing w:line="276" w:lineRule="auto"/>
              <w:jc w:val="both"/>
              <w:rPr>
                <w:rFonts w:eastAsia="Calibri"/>
                <w:lang w:eastAsia="en-US"/>
              </w:rPr>
            </w:pPr>
            <w:r w:rsidRPr="00404D9F">
              <w:rPr>
                <w:lang w:eastAsia="en-US"/>
              </w:rPr>
              <w:t>Zintegrowany z obudową wyłącznik awaryjny</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795ABAC" w14:textId="77777777" w:rsidR="004E6C5B" w:rsidRPr="00404D9F" w:rsidRDefault="004E6C5B" w:rsidP="007F6076">
            <w:pPr>
              <w:spacing w:line="276" w:lineRule="auto"/>
              <w:jc w:val="center"/>
              <w:rPr>
                <w:rFonts w:eastAsia="Calibri"/>
                <w:lang w:eastAsia="en-US"/>
              </w:rPr>
            </w:pPr>
            <w:r w:rsidRPr="00404D9F">
              <w:rPr>
                <w:rFonts w:eastAsia="Calibri"/>
                <w:lang w:eastAsia="en-US"/>
              </w:rPr>
              <w:t>TAK</w:t>
            </w:r>
          </w:p>
        </w:tc>
        <w:tc>
          <w:tcPr>
            <w:tcW w:w="1860" w:type="dxa"/>
            <w:tcBorders>
              <w:top w:val="single" w:sz="6" w:space="0" w:color="auto"/>
              <w:left w:val="single" w:sz="6" w:space="0" w:color="auto"/>
              <w:bottom w:val="single" w:sz="6" w:space="0" w:color="auto"/>
              <w:right w:val="single" w:sz="6" w:space="0" w:color="auto"/>
            </w:tcBorders>
          </w:tcPr>
          <w:p w14:paraId="13E79657" w14:textId="77777777" w:rsidR="004E6C5B" w:rsidRDefault="004E6C5B" w:rsidP="007F6076">
            <w:pPr>
              <w:spacing w:line="276" w:lineRule="auto"/>
              <w:jc w:val="center"/>
              <w:rPr>
                <w:rFonts w:eastAsia="Calibri"/>
                <w:lang w:eastAsia="en-US"/>
              </w:rPr>
            </w:pPr>
          </w:p>
        </w:tc>
      </w:tr>
      <w:tr w:rsidR="004E6C5B" w14:paraId="75B092DC"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4C82C9D9"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5086714F" w14:textId="77777777" w:rsidR="004E6C5B" w:rsidRPr="00404D9F" w:rsidRDefault="004E6C5B" w:rsidP="007F6076">
            <w:pPr>
              <w:spacing w:line="276" w:lineRule="auto"/>
              <w:jc w:val="both"/>
              <w:rPr>
                <w:lang w:eastAsia="en-US"/>
              </w:rPr>
            </w:pPr>
            <w:r w:rsidRPr="00404D9F">
              <w:rPr>
                <w:rFonts w:eastAsia="Calibri"/>
                <w:lang w:eastAsia="en-US"/>
              </w:rPr>
              <w:t>Konstrukcja wsporcza do podwieszania gdy jest wymagana</w:t>
            </w:r>
          </w:p>
        </w:tc>
        <w:tc>
          <w:tcPr>
            <w:tcW w:w="2127" w:type="dxa"/>
            <w:tcBorders>
              <w:top w:val="single" w:sz="6" w:space="0" w:color="auto"/>
              <w:left w:val="single" w:sz="6" w:space="0" w:color="auto"/>
              <w:bottom w:val="single" w:sz="6" w:space="0" w:color="auto"/>
              <w:right w:val="single" w:sz="6" w:space="0" w:color="auto"/>
            </w:tcBorders>
            <w:vAlign w:val="center"/>
            <w:hideMark/>
          </w:tcPr>
          <w:p w14:paraId="50B5B79E" w14:textId="77777777" w:rsidR="004E6C5B" w:rsidRPr="00404D9F" w:rsidRDefault="004E6C5B" w:rsidP="007F6076">
            <w:pPr>
              <w:spacing w:line="276" w:lineRule="auto"/>
              <w:jc w:val="center"/>
              <w:rPr>
                <w:rFonts w:eastAsia="Calibri"/>
                <w:lang w:eastAsia="en-US"/>
              </w:rPr>
            </w:pPr>
            <w:r w:rsidRPr="00404D9F">
              <w:rPr>
                <w:rFonts w:eastAsia="Calibri"/>
                <w:lang w:eastAsia="en-US"/>
              </w:rPr>
              <w:t>TAK</w:t>
            </w:r>
          </w:p>
        </w:tc>
        <w:tc>
          <w:tcPr>
            <w:tcW w:w="1860" w:type="dxa"/>
            <w:tcBorders>
              <w:top w:val="single" w:sz="6" w:space="0" w:color="auto"/>
              <w:left w:val="single" w:sz="6" w:space="0" w:color="auto"/>
              <w:bottom w:val="single" w:sz="6" w:space="0" w:color="auto"/>
              <w:right w:val="single" w:sz="6" w:space="0" w:color="auto"/>
            </w:tcBorders>
          </w:tcPr>
          <w:p w14:paraId="66521305" w14:textId="77777777" w:rsidR="004E6C5B" w:rsidRDefault="004E6C5B" w:rsidP="007F6076">
            <w:pPr>
              <w:spacing w:line="276" w:lineRule="auto"/>
              <w:jc w:val="center"/>
              <w:rPr>
                <w:rFonts w:eastAsia="Calibri"/>
                <w:lang w:eastAsia="en-US"/>
              </w:rPr>
            </w:pPr>
          </w:p>
        </w:tc>
      </w:tr>
      <w:tr w:rsidR="004E6C5B" w14:paraId="46CC4301"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11FEFF48"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7E941C48" w14:textId="77777777" w:rsidR="004E6C5B" w:rsidRDefault="004E6C5B" w:rsidP="007F6076">
            <w:pPr>
              <w:spacing w:line="276" w:lineRule="auto"/>
              <w:jc w:val="both"/>
              <w:rPr>
                <w:rFonts w:eastAsia="Calibri"/>
                <w:lang w:eastAsia="en-US"/>
              </w:rPr>
            </w:pPr>
            <w:r>
              <w:rPr>
                <w:rFonts w:eastAsia="Calibri"/>
                <w:lang w:eastAsia="en-US"/>
              </w:rPr>
              <w:t>Stopień ochrony</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30E0007" w14:textId="77777777" w:rsidR="004E6C5B" w:rsidRDefault="004E6C5B" w:rsidP="007F6076">
            <w:pPr>
              <w:spacing w:line="276" w:lineRule="auto"/>
              <w:jc w:val="center"/>
              <w:rPr>
                <w:rFonts w:eastAsia="Calibri"/>
                <w:lang w:eastAsia="en-US"/>
              </w:rPr>
            </w:pPr>
            <w:r>
              <w:rPr>
                <w:rFonts w:eastAsia="Calibri"/>
                <w:lang w:eastAsia="en-US"/>
              </w:rPr>
              <w:t>min. IP 54</w:t>
            </w:r>
          </w:p>
        </w:tc>
        <w:tc>
          <w:tcPr>
            <w:tcW w:w="1860" w:type="dxa"/>
            <w:tcBorders>
              <w:top w:val="single" w:sz="6" w:space="0" w:color="auto"/>
              <w:left w:val="single" w:sz="6" w:space="0" w:color="auto"/>
              <w:bottom w:val="single" w:sz="6" w:space="0" w:color="auto"/>
              <w:right w:val="single" w:sz="6" w:space="0" w:color="auto"/>
            </w:tcBorders>
          </w:tcPr>
          <w:p w14:paraId="1B23C86A" w14:textId="77777777" w:rsidR="004E6C5B" w:rsidRDefault="004E6C5B" w:rsidP="007F6076">
            <w:pPr>
              <w:spacing w:line="276" w:lineRule="auto"/>
              <w:jc w:val="center"/>
              <w:rPr>
                <w:rFonts w:eastAsia="Calibri"/>
                <w:lang w:eastAsia="en-US"/>
              </w:rPr>
            </w:pPr>
          </w:p>
        </w:tc>
      </w:tr>
      <w:tr w:rsidR="004E6C5B" w14:paraId="7601EA08"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2533558E"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3D65FA68" w14:textId="77777777" w:rsidR="004E6C5B" w:rsidRDefault="004E6C5B" w:rsidP="007F6076">
            <w:pPr>
              <w:spacing w:line="276" w:lineRule="auto"/>
              <w:jc w:val="both"/>
              <w:rPr>
                <w:rFonts w:eastAsia="Calibri"/>
                <w:lang w:eastAsia="en-US"/>
              </w:rPr>
            </w:pPr>
            <w:r>
              <w:rPr>
                <w:rFonts w:eastAsia="Calibri"/>
                <w:lang w:eastAsia="en-US"/>
              </w:rPr>
              <w:t>Masa maksymalna</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C444F1C" w14:textId="77777777" w:rsidR="004E6C5B" w:rsidRDefault="004E6C5B" w:rsidP="007F6076">
            <w:pPr>
              <w:spacing w:line="276" w:lineRule="auto"/>
              <w:jc w:val="center"/>
              <w:rPr>
                <w:rFonts w:eastAsia="Calibri"/>
                <w:lang w:eastAsia="en-US"/>
              </w:rPr>
            </w:pPr>
            <w:r>
              <w:rPr>
                <w:rFonts w:eastAsia="Calibri"/>
                <w:lang w:eastAsia="en-US"/>
              </w:rPr>
              <w:t xml:space="preserve">do 40kg </w:t>
            </w:r>
          </w:p>
        </w:tc>
        <w:tc>
          <w:tcPr>
            <w:tcW w:w="1860" w:type="dxa"/>
            <w:tcBorders>
              <w:top w:val="single" w:sz="6" w:space="0" w:color="auto"/>
              <w:left w:val="single" w:sz="6" w:space="0" w:color="auto"/>
              <w:bottom w:val="single" w:sz="6" w:space="0" w:color="auto"/>
              <w:right w:val="single" w:sz="6" w:space="0" w:color="auto"/>
            </w:tcBorders>
            <w:vAlign w:val="center"/>
          </w:tcPr>
          <w:p w14:paraId="339BAB28" w14:textId="77777777" w:rsidR="004E6C5B" w:rsidRDefault="004E6C5B" w:rsidP="007F6076">
            <w:pPr>
              <w:spacing w:line="276" w:lineRule="auto"/>
              <w:jc w:val="center"/>
              <w:rPr>
                <w:rFonts w:eastAsia="Calibri"/>
                <w:lang w:eastAsia="en-US"/>
              </w:rPr>
            </w:pPr>
          </w:p>
        </w:tc>
      </w:tr>
      <w:tr w:rsidR="004E6C5B" w14:paraId="794F369B" w14:textId="77777777" w:rsidTr="001A2233">
        <w:tc>
          <w:tcPr>
            <w:tcW w:w="540" w:type="dxa"/>
            <w:tcBorders>
              <w:top w:val="single" w:sz="6" w:space="0" w:color="auto"/>
              <w:left w:val="single" w:sz="6" w:space="0" w:color="auto"/>
              <w:bottom w:val="single" w:sz="6" w:space="0" w:color="auto"/>
              <w:right w:val="single" w:sz="6" w:space="0" w:color="auto"/>
            </w:tcBorders>
            <w:vAlign w:val="center"/>
          </w:tcPr>
          <w:p w14:paraId="427C2034"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2EEC48ED" w14:textId="77777777" w:rsidR="004E6C5B" w:rsidRDefault="004E6C5B" w:rsidP="007F6076">
            <w:pPr>
              <w:suppressAutoHyphens/>
              <w:spacing w:line="276" w:lineRule="auto"/>
              <w:jc w:val="both"/>
              <w:rPr>
                <w:rFonts w:eastAsia="Calibri"/>
                <w:lang w:eastAsia="en-US"/>
              </w:rPr>
            </w:pPr>
            <w:r>
              <w:rPr>
                <w:rFonts w:eastAsia="Calibri"/>
                <w:lang w:eastAsia="en-US"/>
              </w:rPr>
              <w:t>Schematy ideowo-montażowe w instrukcji obsługi</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9B6845D" w14:textId="77777777" w:rsidR="004E6C5B" w:rsidRDefault="004E6C5B" w:rsidP="007F6076">
            <w:pPr>
              <w:suppressAutoHyphens/>
              <w:spacing w:line="276" w:lineRule="auto"/>
              <w:jc w:val="center"/>
              <w:rPr>
                <w:rFonts w:eastAsia="Calibri"/>
                <w:b/>
                <w:bCs/>
                <w:lang w:eastAsia="en-US"/>
              </w:rPr>
            </w:pPr>
            <w:r>
              <w:rPr>
                <w:rFonts w:eastAsia="Calibri"/>
                <w:lang w:eastAsia="en-US"/>
              </w:rPr>
              <w:t>Tak</w:t>
            </w:r>
          </w:p>
        </w:tc>
        <w:tc>
          <w:tcPr>
            <w:tcW w:w="1860" w:type="dxa"/>
            <w:tcBorders>
              <w:top w:val="single" w:sz="6" w:space="0" w:color="auto"/>
              <w:left w:val="single" w:sz="6" w:space="0" w:color="auto"/>
              <w:bottom w:val="single" w:sz="6" w:space="0" w:color="auto"/>
              <w:right w:val="single" w:sz="6" w:space="0" w:color="auto"/>
            </w:tcBorders>
            <w:vAlign w:val="center"/>
          </w:tcPr>
          <w:p w14:paraId="2A00BC94" w14:textId="77777777" w:rsidR="004E6C5B" w:rsidRDefault="004E6C5B" w:rsidP="007F6076">
            <w:pPr>
              <w:spacing w:line="276" w:lineRule="auto"/>
              <w:jc w:val="center"/>
              <w:rPr>
                <w:rFonts w:eastAsia="Calibri"/>
                <w:lang w:eastAsia="en-US"/>
              </w:rPr>
            </w:pPr>
          </w:p>
        </w:tc>
      </w:tr>
      <w:tr w:rsidR="004E6C5B" w14:paraId="46BEA333" w14:textId="77777777" w:rsidTr="001A2233">
        <w:trPr>
          <w:trHeight w:val="822"/>
        </w:trPr>
        <w:tc>
          <w:tcPr>
            <w:tcW w:w="540" w:type="dxa"/>
            <w:tcBorders>
              <w:top w:val="single" w:sz="6" w:space="0" w:color="auto"/>
              <w:left w:val="single" w:sz="6" w:space="0" w:color="auto"/>
              <w:bottom w:val="single" w:sz="6" w:space="0" w:color="auto"/>
              <w:right w:val="single" w:sz="6" w:space="0" w:color="auto"/>
            </w:tcBorders>
            <w:vAlign w:val="center"/>
          </w:tcPr>
          <w:p w14:paraId="6EEEC507" w14:textId="77777777" w:rsidR="004E6C5B" w:rsidRDefault="004E6C5B" w:rsidP="004E6C5B">
            <w:pPr>
              <w:numPr>
                <w:ilvl w:val="0"/>
                <w:numId w:val="87"/>
              </w:numPr>
              <w:spacing w:line="276" w:lineRule="auto"/>
              <w:jc w:val="center"/>
              <w:rPr>
                <w:rFonts w:eastAsia="Calibri"/>
                <w:lang w:eastAsia="en-US"/>
              </w:rPr>
            </w:pPr>
          </w:p>
        </w:tc>
        <w:tc>
          <w:tcPr>
            <w:tcW w:w="4262" w:type="dxa"/>
            <w:tcBorders>
              <w:top w:val="single" w:sz="6" w:space="0" w:color="auto"/>
              <w:left w:val="single" w:sz="6" w:space="0" w:color="auto"/>
              <w:bottom w:val="single" w:sz="6" w:space="0" w:color="auto"/>
              <w:right w:val="single" w:sz="6" w:space="0" w:color="auto"/>
            </w:tcBorders>
            <w:vAlign w:val="center"/>
            <w:hideMark/>
          </w:tcPr>
          <w:p w14:paraId="59098CF6" w14:textId="77777777" w:rsidR="004E6C5B" w:rsidRDefault="004E6C5B" w:rsidP="007F6076">
            <w:pPr>
              <w:suppressAutoHyphens/>
              <w:spacing w:line="276" w:lineRule="auto"/>
              <w:jc w:val="both"/>
              <w:rPr>
                <w:rFonts w:eastAsia="Calibri"/>
                <w:b/>
                <w:lang w:eastAsia="en-US"/>
              </w:rPr>
            </w:pPr>
            <w:r>
              <w:rPr>
                <w:rFonts w:eastAsia="Calibri"/>
                <w:b/>
                <w:lang w:eastAsia="en-US"/>
              </w:rPr>
              <w:t>Typ oferowanego wyłącznika:</w:t>
            </w:r>
          </w:p>
        </w:tc>
        <w:tc>
          <w:tcPr>
            <w:tcW w:w="3987" w:type="dxa"/>
            <w:gridSpan w:val="2"/>
            <w:tcBorders>
              <w:top w:val="single" w:sz="6" w:space="0" w:color="auto"/>
              <w:left w:val="single" w:sz="6" w:space="0" w:color="auto"/>
              <w:bottom w:val="single" w:sz="6" w:space="0" w:color="auto"/>
              <w:right w:val="single" w:sz="6" w:space="0" w:color="auto"/>
            </w:tcBorders>
            <w:vAlign w:val="center"/>
          </w:tcPr>
          <w:p w14:paraId="5E71971A" w14:textId="77777777" w:rsidR="004E6C5B" w:rsidRDefault="004E6C5B" w:rsidP="007F6076">
            <w:pPr>
              <w:spacing w:line="276" w:lineRule="auto"/>
              <w:jc w:val="center"/>
              <w:rPr>
                <w:rFonts w:eastAsia="Calibri"/>
                <w:lang w:eastAsia="en-US"/>
              </w:rPr>
            </w:pPr>
          </w:p>
        </w:tc>
      </w:tr>
    </w:tbl>
    <w:p w14:paraId="1A87C4CE" w14:textId="77777777" w:rsidR="004E6C5B" w:rsidRDefault="004E6C5B" w:rsidP="004E6C5B">
      <w:pPr>
        <w:spacing w:after="160" w:line="256" w:lineRule="auto"/>
        <w:rPr>
          <w:rFonts w:eastAsia="Calibri"/>
          <w:b/>
          <w:sz w:val="24"/>
          <w:szCs w:val="22"/>
          <w:lang w:eastAsia="en-US"/>
        </w:rPr>
      </w:pPr>
    </w:p>
    <w:p w14:paraId="6595CE2D" w14:textId="77777777" w:rsidR="004E6C5B" w:rsidRDefault="004E6C5B" w:rsidP="004E6C5B">
      <w:pPr>
        <w:numPr>
          <w:ilvl w:val="0"/>
          <w:numId w:val="86"/>
        </w:numPr>
        <w:ind w:left="284" w:hanging="426"/>
        <w:jc w:val="both"/>
        <w:rPr>
          <w:b/>
          <w:sz w:val="22"/>
          <w:szCs w:val="22"/>
        </w:rPr>
      </w:pPr>
      <w:r>
        <w:rPr>
          <w:b/>
          <w:sz w:val="22"/>
          <w:szCs w:val="22"/>
        </w:rPr>
        <w:t>Załączone do oferty przedmiotowe środki dowodowe potwierdzające spełnianie przez oferowane dostawy wymagań określonych przez Zamawiającego</w:t>
      </w:r>
    </w:p>
    <w:p w14:paraId="3F138F28" w14:textId="77777777" w:rsidR="004E6C5B" w:rsidRDefault="004E6C5B" w:rsidP="004E6C5B">
      <w:pPr>
        <w:ind w:left="-142"/>
        <w:jc w:val="both"/>
        <w:rPr>
          <w:b/>
          <w:sz w:val="22"/>
          <w:szCs w:val="22"/>
        </w:rPr>
      </w:pPr>
    </w:p>
    <w:p w14:paraId="6C67C034" w14:textId="77777777" w:rsidR="004E6C5B" w:rsidRDefault="004E6C5B" w:rsidP="004E6C5B">
      <w:pPr>
        <w:numPr>
          <w:ilvl w:val="0"/>
          <w:numId w:val="88"/>
        </w:numPr>
        <w:autoSpaceDE w:val="0"/>
        <w:autoSpaceDN w:val="0"/>
        <w:adjustRightInd w:val="0"/>
        <w:ind w:hanging="294"/>
        <w:jc w:val="both"/>
        <w:rPr>
          <w:sz w:val="22"/>
        </w:rPr>
      </w:pPr>
      <w:r>
        <w:rPr>
          <w:bCs/>
          <w:sz w:val="22"/>
        </w:rPr>
        <w:t>Aktualny</w:t>
      </w:r>
      <w:r>
        <w:rPr>
          <w:sz w:val="22"/>
        </w:rPr>
        <w:t xml:space="preserve"> Certyfikat badania typu WE/UE – wydany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z delegacji tej ustawy, obowi</w:t>
      </w:r>
      <w:r>
        <w:rPr>
          <w:rFonts w:eastAsia="TimesNewRoman"/>
          <w:sz w:val="22"/>
        </w:rPr>
        <w:t>ą</w:t>
      </w:r>
      <w:r>
        <w:rPr>
          <w:sz w:val="22"/>
        </w:rPr>
        <w:t>zuj</w:t>
      </w:r>
      <w:r>
        <w:rPr>
          <w:rFonts w:eastAsia="TimesNewRoman"/>
          <w:sz w:val="22"/>
        </w:rPr>
        <w:t>ą</w:t>
      </w:r>
      <w:r>
        <w:rPr>
          <w:sz w:val="22"/>
        </w:rPr>
        <w:t xml:space="preserve">cej w dniu wydania certyfikatu – </w:t>
      </w:r>
      <w:r>
        <w:rPr>
          <w:i/>
          <w:sz w:val="22"/>
        </w:rPr>
        <w:t>jeżeli dotyczy.</w:t>
      </w:r>
    </w:p>
    <w:p w14:paraId="63458074" w14:textId="77777777" w:rsidR="004E6C5B" w:rsidRDefault="004E6C5B" w:rsidP="004E6C5B">
      <w:pPr>
        <w:autoSpaceDE w:val="0"/>
        <w:autoSpaceDN w:val="0"/>
        <w:adjustRightInd w:val="0"/>
        <w:ind w:left="709"/>
        <w:rPr>
          <w:sz w:val="22"/>
        </w:rPr>
      </w:pPr>
    </w:p>
    <w:p w14:paraId="7C5DBBD4" w14:textId="77777777" w:rsidR="004E6C5B" w:rsidRDefault="004E6C5B" w:rsidP="004E6C5B">
      <w:pPr>
        <w:autoSpaceDE w:val="0"/>
        <w:autoSpaceDN w:val="0"/>
        <w:adjustRightInd w:val="0"/>
        <w:spacing w:line="360" w:lineRule="auto"/>
        <w:ind w:left="709"/>
        <w:rPr>
          <w:sz w:val="22"/>
        </w:rPr>
      </w:pPr>
      <w:r>
        <w:rPr>
          <w:sz w:val="22"/>
        </w:rPr>
        <w:t>nr certyfikatu ………………………………….…..…</w:t>
      </w:r>
    </w:p>
    <w:p w14:paraId="32FB9E1D" w14:textId="77777777" w:rsidR="004E6C5B" w:rsidRDefault="004E6C5B" w:rsidP="004E6C5B">
      <w:pPr>
        <w:autoSpaceDE w:val="0"/>
        <w:autoSpaceDN w:val="0"/>
        <w:adjustRightInd w:val="0"/>
        <w:spacing w:line="360" w:lineRule="auto"/>
        <w:ind w:left="709"/>
        <w:rPr>
          <w:sz w:val="22"/>
        </w:rPr>
      </w:pPr>
      <w:r>
        <w:rPr>
          <w:sz w:val="22"/>
        </w:rPr>
        <w:t>data wystawienia …………………………………….</w:t>
      </w:r>
    </w:p>
    <w:p w14:paraId="79EDA02A" w14:textId="77777777" w:rsidR="004E6C5B" w:rsidRDefault="004E6C5B" w:rsidP="004E6C5B">
      <w:pPr>
        <w:autoSpaceDE w:val="0"/>
        <w:autoSpaceDN w:val="0"/>
        <w:adjustRightInd w:val="0"/>
        <w:spacing w:line="360" w:lineRule="auto"/>
        <w:ind w:left="709"/>
        <w:rPr>
          <w:sz w:val="22"/>
        </w:rPr>
      </w:pPr>
      <w:r>
        <w:rPr>
          <w:sz w:val="22"/>
        </w:rPr>
        <w:t>data obowiązywania …………………………………</w:t>
      </w:r>
    </w:p>
    <w:p w14:paraId="2C265F19" w14:textId="77777777" w:rsidR="004E6C5B" w:rsidRDefault="004E6C5B" w:rsidP="004E6C5B">
      <w:pPr>
        <w:autoSpaceDE w:val="0"/>
        <w:autoSpaceDN w:val="0"/>
        <w:adjustRightInd w:val="0"/>
        <w:ind w:left="709"/>
        <w:rPr>
          <w:sz w:val="22"/>
        </w:rPr>
      </w:pPr>
    </w:p>
    <w:p w14:paraId="571B1507" w14:textId="77777777" w:rsidR="004E6C5B" w:rsidRDefault="004E6C5B" w:rsidP="004E6C5B">
      <w:pPr>
        <w:numPr>
          <w:ilvl w:val="0"/>
          <w:numId w:val="88"/>
        </w:numPr>
        <w:autoSpaceDE w:val="0"/>
        <w:autoSpaceDN w:val="0"/>
        <w:adjustRightInd w:val="0"/>
        <w:rPr>
          <w:sz w:val="22"/>
        </w:rPr>
      </w:pPr>
      <w:r>
        <w:rPr>
          <w:rFonts w:eastAsia="Calibri"/>
          <w:sz w:val="22"/>
          <w:szCs w:val="22"/>
          <w:lang w:eastAsia="en-US"/>
        </w:rPr>
        <w:t xml:space="preserve">Instrukcja obsługi – </w:t>
      </w:r>
      <w:r>
        <w:rPr>
          <w:rFonts w:eastAsia="Calibri"/>
          <w:b/>
          <w:sz w:val="22"/>
          <w:szCs w:val="22"/>
          <w:u w:val="single"/>
          <w:lang w:eastAsia="en-US"/>
        </w:rPr>
        <w:t>jak w części B zał. do SWZ, pkt 13</w:t>
      </w:r>
      <w:r>
        <w:rPr>
          <w:rFonts w:eastAsia="Calibri"/>
          <w:sz w:val="22"/>
          <w:szCs w:val="22"/>
          <w:lang w:eastAsia="en-US"/>
        </w:rPr>
        <w:t xml:space="preserve"> - zgodna z zapisami dokumentacji technicznej zdeponowanej w jednostce notyfikowanej oraz certyfikatu badania typu WE/UE, potwierdzająca parametry techniczne wymagane w załączniku nr 3 - dotyczy zaoferowanych wyłączników oraz mikroprocesorowych przekaźników wielofunkcyjnych.</w:t>
      </w:r>
    </w:p>
    <w:p w14:paraId="45028A4E" w14:textId="77777777" w:rsidR="004E6C5B" w:rsidRDefault="004E6C5B" w:rsidP="004E6C5B">
      <w:pPr>
        <w:autoSpaceDE w:val="0"/>
        <w:autoSpaceDN w:val="0"/>
        <w:adjustRightInd w:val="0"/>
        <w:ind w:left="720"/>
        <w:rPr>
          <w:sz w:val="22"/>
        </w:rPr>
      </w:pPr>
    </w:p>
    <w:p w14:paraId="0D80A73C" w14:textId="77777777" w:rsidR="004E6C5B" w:rsidRDefault="004E6C5B" w:rsidP="004E6C5B">
      <w:pPr>
        <w:autoSpaceDE w:val="0"/>
        <w:autoSpaceDN w:val="0"/>
        <w:adjustRightInd w:val="0"/>
        <w:spacing w:line="360" w:lineRule="auto"/>
        <w:ind w:left="720"/>
        <w:rPr>
          <w:sz w:val="22"/>
        </w:rPr>
      </w:pPr>
      <w:r>
        <w:rPr>
          <w:sz w:val="22"/>
        </w:rPr>
        <w:t>nr instrukcji ………………………………….…..…..</w:t>
      </w:r>
    </w:p>
    <w:p w14:paraId="1B9C548F" w14:textId="77777777" w:rsidR="004E6C5B" w:rsidRDefault="004E6C5B" w:rsidP="004E6C5B">
      <w:pPr>
        <w:autoSpaceDE w:val="0"/>
        <w:autoSpaceDN w:val="0"/>
        <w:adjustRightInd w:val="0"/>
        <w:spacing w:line="360" w:lineRule="auto"/>
        <w:ind w:left="720"/>
        <w:rPr>
          <w:sz w:val="22"/>
        </w:rPr>
      </w:pPr>
      <w:r>
        <w:rPr>
          <w:sz w:val="22"/>
        </w:rPr>
        <w:t>data wystawienia …………………………………….</w:t>
      </w:r>
    </w:p>
    <w:p w14:paraId="5764A86C" w14:textId="77777777" w:rsidR="004E6C5B" w:rsidRDefault="004E6C5B" w:rsidP="004E6C5B">
      <w:pPr>
        <w:autoSpaceDE w:val="0"/>
        <w:autoSpaceDN w:val="0"/>
        <w:adjustRightInd w:val="0"/>
        <w:jc w:val="both"/>
        <w:rPr>
          <w:b/>
          <w:sz w:val="22"/>
          <w:szCs w:val="22"/>
        </w:rPr>
      </w:pPr>
    </w:p>
    <w:p w14:paraId="4B9E1319" w14:textId="77777777" w:rsidR="004E6C5B" w:rsidRDefault="004E6C5B" w:rsidP="004E6C5B">
      <w:pPr>
        <w:pStyle w:val="Akapitzlist"/>
        <w:numPr>
          <w:ilvl w:val="0"/>
          <w:numId w:val="86"/>
        </w:numPr>
        <w:jc w:val="both"/>
        <w:rPr>
          <w:b/>
          <w:sz w:val="22"/>
          <w:szCs w:val="22"/>
        </w:rPr>
      </w:pPr>
      <w:r>
        <w:rPr>
          <w:b/>
          <w:sz w:val="22"/>
          <w:szCs w:val="22"/>
        </w:rPr>
        <w:t xml:space="preserve">Oświadczenia. </w:t>
      </w:r>
    </w:p>
    <w:p w14:paraId="0A4F7416" w14:textId="77777777" w:rsidR="004E6C5B" w:rsidRDefault="004E6C5B" w:rsidP="004E6C5B">
      <w:pPr>
        <w:numPr>
          <w:ilvl w:val="6"/>
          <w:numId w:val="89"/>
        </w:numPr>
        <w:ind w:left="709" w:hanging="425"/>
        <w:jc w:val="both"/>
        <w:rPr>
          <w:sz w:val="22"/>
          <w:szCs w:val="22"/>
        </w:rPr>
      </w:pPr>
      <w:r>
        <w:rPr>
          <w:b/>
          <w:sz w:val="22"/>
          <w:szCs w:val="22"/>
        </w:rPr>
        <w:t>Oświadczenie dotyczące przedmiotu oferty</w:t>
      </w:r>
    </w:p>
    <w:p w14:paraId="252526D7" w14:textId="77777777" w:rsidR="004E6C5B" w:rsidRDefault="004E6C5B" w:rsidP="004E6C5B">
      <w:pPr>
        <w:ind w:left="709"/>
        <w:jc w:val="both"/>
        <w:rPr>
          <w:sz w:val="22"/>
          <w:szCs w:val="22"/>
        </w:rPr>
      </w:pPr>
    </w:p>
    <w:tbl>
      <w:tblPr>
        <w:tblpPr w:leftFromText="141" w:rightFromText="141" w:bottomFromText="200" w:vertAnchor="text" w:horzAnchor="margin" w:tblpXSpec="center" w:tblpY="30"/>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8"/>
        <w:gridCol w:w="3400"/>
        <w:gridCol w:w="3542"/>
      </w:tblGrid>
      <w:tr w:rsidR="004E6C5B" w14:paraId="7A316745" w14:textId="77777777" w:rsidTr="007F6076">
        <w:trPr>
          <w:tblHeader/>
        </w:trPr>
        <w:tc>
          <w:tcPr>
            <w:tcW w:w="1488" w:type="dxa"/>
            <w:tcBorders>
              <w:top w:val="single" w:sz="4" w:space="0" w:color="auto"/>
              <w:left w:val="single" w:sz="4" w:space="0" w:color="auto"/>
              <w:bottom w:val="single" w:sz="4" w:space="0" w:color="auto"/>
              <w:right w:val="single" w:sz="4" w:space="0" w:color="auto"/>
            </w:tcBorders>
            <w:vAlign w:val="center"/>
            <w:hideMark/>
          </w:tcPr>
          <w:p w14:paraId="1D4FDE73" w14:textId="77777777" w:rsidR="004E6C5B" w:rsidRDefault="004E6C5B" w:rsidP="007F6076">
            <w:pPr>
              <w:spacing w:line="276" w:lineRule="auto"/>
              <w:jc w:val="center"/>
              <w:rPr>
                <w:b/>
                <w:sz w:val="18"/>
                <w:szCs w:val="18"/>
                <w:lang w:eastAsia="en-US"/>
              </w:rPr>
            </w:pPr>
            <w:r>
              <w:rPr>
                <w:b/>
                <w:sz w:val="18"/>
                <w:szCs w:val="18"/>
                <w:lang w:eastAsia="en-US"/>
              </w:rPr>
              <w:t>Zadanie/pozycja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159B2D" w14:textId="77777777" w:rsidR="004E6C5B" w:rsidRDefault="004E6C5B" w:rsidP="007F6076">
            <w:pPr>
              <w:spacing w:line="276" w:lineRule="auto"/>
              <w:jc w:val="center"/>
              <w:rPr>
                <w:b/>
                <w:sz w:val="18"/>
                <w:szCs w:val="18"/>
                <w:lang w:eastAsia="en-US"/>
              </w:rPr>
            </w:pPr>
            <w:r>
              <w:rPr>
                <w:b/>
                <w:sz w:val="18"/>
                <w:szCs w:val="18"/>
                <w:lang w:eastAsia="en-US"/>
              </w:rPr>
              <w:t>Nazwa handlowa (jeżeli dotyczy)</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3EEC613" w14:textId="77777777" w:rsidR="004E6C5B" w:rsidRDefault="004E6C5B" w:rsidP="007F6076">
            <w:pPr>
              <w:spacing w:line="276" w:lineRule="auto"/>
              <w:jc w:val="center"/>
              <w:rPr>
                <w:b/>
                <w:sz w:val="18"/>
                <w:szCs w:val="18"/>
                <w:lang w:eastAsia="en-US"/>
              </w:rPr>
            </w:pPr>
            <w:r>
              <w:rPr>
                <w:b/>
                <w:sz w:val="18"/>
                <w:szCs w:val="18"/>
                <w:lang w:eastAsia="en-US"/>
              </w:rPr>
              <w:t>Producent (nazwa i adres)</w:t>
            </w:r>
          </w:p>
        </w:tc>
      </w:tr>
      <w:tr w:rsidR="004E6C5B" w14:paraId="33A621B0" w14:textId="77777777" w:rsidTr="007F6076">
        <w:tc>
          <w:tcPr>
            <w:tcW w:w="1488" w:type="dxa"/>
            <w:tcBorders>
              <w:top w:val="single" w:sz="4" w:space="0" w:color="auto"/>
              <w:left w:val="single" w:sz="4" w:space="0" w:color="auto"/>
              <w:bottom w:val="single" w:sz="4" w:space="0" w:color="auto"/>
              <w:right w:val="single" w:sz="4" w:space="0" w:color="auto"/>
            </w:tcBorders>
            <w:vAlign w:val="center"/>
          </w:tcPr>
          <w:p w14:paraId="5453ADE3" w14:textId="77777777" w:rsidR="004E6C5B" w:rsidRDefault="004E6C5B" w:rsidP="007F6076">
            <w:pPr>
              <w:tabs>
                <w:tab w:val="num" w:pos="360"/>
              </w:tabs>
              <w:spacing w:line="276" w:lineRule="auto"/>
              <w:jc w:val="center"/>
              <w:rPr>
                <w:b/>
                <w:lang w:eastAsia="en-US"/>
              </w:rPr>
            </w:pPr>
          </w:p>
        </w:tc>
        <w:tc>
          <w:tcPr>
            <w:tcW w:w="3402" w:type="dxa"/>
            <w:tcBorders>
              <w:top w:val="single" w:sz="4" w:space="0" w:color="auto"/>
              <w:left w:val="single" w:sz="4" w:space="0" w:color="auto"/>
              <w:bottom w:val="single" w:sz="4" w:space="0" w:color="auto"/>
              <w:right w:val="single" w:sz="4" w:space="0" w:color="auto"/>
            </w:tcBorders>
          </w:tcPr>
          <w:p w14:paraId="2942C5FE" w14:textId="77777777" w:rsidR="004E6C5B" w:rsidRDefault="004E6C5B" w:rsidP="007F6076">
            <w:pPr>
              <w:spacing w:line="27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01B263AA" w14:textId="77777777" w:rsidR="004E6C5B" w:rsidRDefault="004E6C5B" w:rsidP="007F6076">
            <w:pPr>
              <w:spacing w:line="276" w:lineRule="auto"/>
              <w:jc w:val="center"/>
              <w:rPr>
                <w:b/>
                <w:lang w:eastAsia="en-US"/>
              </w:rPr>
            </w:pPr>
          </w:p>
        </w:tc>
      </w:tr>
      <w:tr w:rsidR="004E6C5B" w14:paraId="46206992" w14:textId="77777777" w:rsidTr="007F6076">
        <w:tc>
          <w:tcPr>
            <w:tcW w:w="1488" w:type="dxa"/>
            <w:tcBorders>
              <w:top w:val="single" w:sz="4" w:space="0" w:color="auto"/>
              <w:left w:val="single" w:sz="4" w:space="0" w:color="auto"/>
              <w:bottom w:val="single" w:sz="4" w:space="0" w:color="auto"/>
              <w:right w:val="single" w:sz="4" w:space="0" w:color="auto"/>
            </w:tcBorders>
            <w:vAlign w:val="center"/>
          </w:tcPr>
          <w:p w14:paraId="076727DF" w14:textId="77777777" w:rsidR="004E6C5B" w:rsidRDefault="004E6C5B" w:rsidP="007F6076">
            <w:pPr>
              <w:tabs>
                <w:tab w:val="num" w:pos="360"/>
              </w:tabs>
              <w:spacing w:line="276" w:lineRule="auto"/>
              <w:jc w:val="center"/>
              <w:rPr>
                <w:b/>
                <w:lang w:eastAsia="en-US"/>
              </w:rPr>
            </w:pPr>
          </w:p>
        </w:tc>
        <w:tc>
          <w:tcPr>
            <w:tcW w:w="3402" w:type="dxa"/>
            <w:tcBorders>
              <w:top w:val="single" w:sz="4" w:space="0" w:color="auto"/>
              <w:left w:val="single" w:sz="4" w:space="0" w:color="auto"/>
              <w:bottom w:val="single" w:sz="4" w:space="0" w:color="auto"/>
              <w:right w:val="single" w:sz="4" w:space="0" w:color="auto"/>
            </w:tcBorders>
          </w:tcPr>
          <w:p w14:paraId="1B7152B5" w14:textId="77777777" w:rsidR="004E6C5B" w:rsidRDefault="004E6C5B" w:rsidP="007F6076">
            <w:pPr>
              <w:spacing w:line="27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657EA22C" w14:textId="77777777" w:rsidR="004E6C5B" w:rsidRDefault="004E6C5B" w:rsidP="007F6076">
            <w:pPr>
              <w:spacing w:line="276" w:lineRule="auto"/>
              <w:jc w:val="center"/>
              <w:rPr>
                <w:b/>
                <w:lang w:eastAsia="en-US"/>
              </w:rPr>
            </w:pPr>
          </w:p>
        </w:tc>
      </w:tr>
    </w:tbl>
    <w:p w14:paraId="647EDBFB" w14:textId="77777777" w:rsidR="004E6C5B" w:rsidRDefault="004E6C5B" w:rsidP="004E6C5B">
      <w:pPr>
        <w:numPr>
          <w:ilvl w:val="6"/>
          <w:numId w:val="89"/>
        </w:numPr>
        <w:ind w:left="709" w:hanging="425"/>
        <w:jc w:val="both"/>
        <w:rPr>
          <w:sz w:val="22"/>
          <w:szCs w:val="22"/>
        </w:rPr>
      </w:pPr>
      <w:r>
        <w:rPr>
          <w:b/>
          <w:sz w:val="22"/>
          <w:szCs w:val="22"/>
        </w:rPr>
        <w:t>Oświadczam,</w:t>
      </w:r>
      <w:r>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t>
      </w:r>
      <w:r>
        <w:rPr>
          <w:sz w:val="22"/>
          <w:szCs w:val="22"/>
        </w:rPr>
        <w:lastRenderedPageBreak/>
        <w:t>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1CA1322" w14:textId="77777777" w:rsidR="004E6C5B" w:rsidRDefault="004E6C5B" w:rsidP="004E6C5B">
      <w:pPr>
        <w:numPr>
          <w:ilvl w:val="6"/>
          <w:numId w:val="89"/>
        </w:numPr>
        <w:ind w:left="709" w:hanging="425"/>
        <w:jc w:val="both"/>
        <w:rPr>
          <w:b/>
          <w:bCs/>
          <w:sz w:val="22"/>
          <w:szCs w:val="22"/>
        </w:rPr>
      </w:pPr>
      <w:r>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Pr>
          <w:i/>
          <w:iCs/>
          <w:sz w:val="22"/>
          <w:szCs w:val="22"/>
        </w:rPr>
        <w:t>(zaznaczyć właściwe*):</w:t>
      </w:r>
    </w:p>
    <w:p w14:paraId="704CEF38" w14:textId="77777777" w:rsidR="004E6C5B" w:rsidRDefault="004E6C5B" w:rsidP="004E6C5B">
      <w:pPr>
        <w:ind w:left="709"/>
        <w:rPr>
          <w:b/>
          <w:bCs/>
          <w:sz w:val="22"/>
          <w:szCs w:val="22"/>
        </w:rPr>
      </w:pPr>
      <w:r>
        <w:rPr>
          <w:b/>
          <w:bCs/>
          <w:sz w:val="22"/>
          <w:szCs w:val="22"/>
        </w:rPr>
        <w:sym w:font="Wingdings" w:char="F0A8"/>
      </w:r>
      <w:r>
        <w:rPr>
          <w:b/>
          <w:bCs/>
          <w:sz w:val="22"/>
          <w:szCs w:val="22"/>
        </w:rPr>
        <w:t xml:space="preserve"> - przekracza 50% zamówienia*</w:t>
      </w:r>
    </w:p>
    <w:p w14:paraId="52821886" w14:textId="77777777" w:rsidR="004E6C5B" w:rsidRDefault="004E6C5B" w:rsidP="004E6C5B">
      <w:pPr>
        <w:ind w:left="709"/>
        <w:rPr>
          <w:sz w:val="22"/>
          <w:szCs w:val="22"/>
        </w:rPr>
      </w:pPr>
      <w:r>
        <w:rPr>
          <w:b/>
          <w:bCs/>
          <w:sz w:val="22"/>
          <w:szCs w:val="22"/>
        </w:rPr>
        <w:sym w:font="Wingdings" w:char="F0A8"/>
      </w:r>
      <w:r>
        <w:rPr>
          <w:b/>
          <w:bCs/>
          <w:sz w:val="22"/>
          <w:szCs w:val="22"/>
        </w:rPr>
        <w:t xml:space="preserve"> - nie przekracza 50% zamówienia*</w:t>
      </w:r>
      <w:r>
        <w:rPr>
          <w:sz w:val="22"/>
          <w:szCs w:val="22"/>
        </w:rPr>
        <w:t xml:space="preserve"> </w:t>
      </w:r>
    </w:p>
    <w:p w14:paraId="63F3BD25" w14:textId="77777777" w:rsidR="004E6C5B" w:rsidRDefault="004E6C5B" w:rsidP="004E6C5B">
      <w:pPr>
        <w:ind w:left="709"/>
        <w:jc w:val="both"/>
        <w:rPr>
          <w:b/>
          <w:bCs/>
          <w:i/>
          <w:iCs/>
          <w:sz w:val="18"/>
          <w:szCs w:val="18"/>
        </w:rPr>
      </w:pPr>
      <w:r>
        <w:rPr>
          <w:i/>
          <w:iCs/>
          <w:sz w:val="18"/>
          <w:szCs w:val="18"/>
        </w:rPr>
        <w:t xml:space="preserve">(Zamawiający, na podstawie art. 393 ust. 1 pkt 4) ustawy </w:t>
      </w:r>
      <w:proofErr w:type="spellStart"/>
      <w:r>
        <w:rPr>
          <w:i/>
          <w:iCs/>
          <w:sz w:val="18"/>
          <w:szCs w:val="18"/>
        </w:rPr>
        <w:t>Pzp</w:t>
      </w:r>
      <w:proofErr w:type="spellEnd"/>
      <w:r>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Pr>
          <w:b/>
          <w:bCs/>
          <w:i/>
          <w:iCs/>
          <w:sz w:val="18"/>
          <w:szCs w:val="18"/>
        </w:rPr>
        <w:t>nie przekracza 50%).</w:t>
      </w:r>
    </w:p>
    <w:p w14:paraId="18AC26EF" w14:textId="77777777" w:rsidR="004E6C5B" w:rsidRDefault="004E6C5B" w:rsidP="004E6C5B">
      <w:pPr>
        <w:numPr>
          <w:ilvl w:val="6"/>
          <w:numId w:val="89"/>
        </w:numPr>
        <w:ind w:left="709" w:hanging="425"/>
        <w:jc w:val="both"/>
        <w:rPr>
          <w:sz w:val="22"/>
          <w:szCs w:val="22"/>
        </w:rPr>
      </w:pPr>
      <w:r>
        <w:rPr>
          <w:bCs/>
          <w:sz w:val="22"/>
        </w:rPr>
        <w:t xml:space="preserve">Oświadczam, </w:t>
      </w:r>
      <w:r>
        <w:rPr>
          <w:sz w:val="22"/>
        </w:rPr>
        <w:t>że oferowany towar spełnia wymagania prawa polskiego i Unii Europejskiej w zakresie wprowadzenia na rynek i do użytku w podziemnych wyrobiskach zakładów górniczych w warunkach istniejących zagrożeń.</w:t>
      </w:r>
    </w:p>
    <w:p w14:paraId="1F5E6748" w14:textId="77777777" w:rsidR="004E6C5B" w:rsidRDefault="004E6C5B" w:rsidP="004E6C5B">
      <w:pPr>
        <w:numPr>
          <w:ilvl w:val="6"/>
          <w:numId w:val="89"/>
        </w:numPr>
        <w:ind w:left="709" w:hanging="425"/>
        <w:jc w:val="both"/>
        <w:rPr>
          <w:sz w:val="22"/>
          <w:szCs w:val="22"/>
        </w:rPr>
      </w:pPr>
      <w:r>
        <w:rPr>
          <w:b/>
          <w:sz w:val="22"/>
          <w:szCs w:val="22"/>
        </w:rPr>
        <w:t>Oświadczam</w:t>
      </w:r>
      <w:r>
        <w:rPr>
          <w:sz w:val="22"/>
          <w:szCs w:val="22"/>
        </w:rPr>
        <w:t>, że przedmiot zamówienia dostarczony będzie w opakowaniu jednorazowym niepodlegającym zwrotowi. *)</w:t>
      </w:r>
    </w:p>
    <w:p w14:paraId="03AD0170" w14:textId="77777777" w:rsidR="004E6C5B" w:rsidRDefault="004E6C5B" w:rsidP="004E6C5B">
      <w:pPr>
        <w:ind w:left="709"/>
        <w:jc w:val="both"/>
        <w:rPr>
          <w:sz w:val="22"/>
          <w:szCs w:val="22"/>
        </w:rPr>
      </w:pPr>
      <w:r>
        <w:rPr>
          <w:sz w:val="22"/>
          <w:szCs w:val="22"/>
        </w:rPr>
        <w:t>lub</w:t>
      </w:r>
    </w:p>
    <w:p w14:paraId="1F1CD5B8" w14:textId="77777777" w:rsidR="004E6C5B" w:rsidRDefault="004E6C5B" w:rsidP="004E6C5B">
      <w:pPr>
        <w:ind w:firstLine="709"/>
        <w:jc w:val="both"/>
        <w:rPr>
          <w:sz w:val="22"/>
          <w:szCs w:val="22"/>
        </w:rPr>
      </w:pPr>
      <w:r>
        <w:rPr>
          <w:b/>
          <w:sz w:val="22"/>
          <w:szCs w:val="22"/>
        </w:rPr>
        <w:t>oświadczam</w:t>
      </w:r>
      <w:r>
        <w:rPr>
          <w:sz w:val="22"/>
          <w:szCs w:val="22"/>
        </w:rPr>
        <w:t>, że przedmiot zamówienia dostarczony będzie w opakowaniu zwrotnym tj.:</w:t>
      </w:r>
    </w:p>
    <w:p w14:paraId="303FB7E1" w14:textId="77777777" w:rsidR="004E6C5B" w:rsidRDefault="004E6C5B" w:rsidP="004E6C5B">
      <w:pPr>
        <w:ind w:left="709"/>
        <w:jc w:val="both"/>
        <w:rPr>
          <w:sz w:val="22"/>
          <w:szCs w:val="22"/>
        </w:rPr>
      </w:pPr>
      <w:r>
        <w:rPr>
          <w:sz w:val="22"/>
          <w:szCs w:val="22"/>
        </w:rPr>
        <w:t>…………………………………………………………………………………………………</w:t>
      </w:r>
    </w:p>
    <w:p w14:paraId="177E09E2" w14:textId="77777777" w:rsidR="004E6C5B" w:rsidRDefault="004E6C5B" w:rsidP="004E6C5B">
      <w:pPr>
        <w:ind w:left="709"/>
        <w:jc w:val="both"/>
        <w:rPr>
          <w:i/>
          <w:szCs w:val="22"/>
        </w:rPr>
      </w:pPr>
      <w:r>
        <w:rPr>
          <w:sz w:val="22"/>
          <w:szCs w:val="22"/>
        </w:rPr>
        <w:t>(</w:t>
      </w:r>
      <w:r>
        <w:rPr>
          <w:i/>
          <w:szCs w:val="22"/>
        </w:rPr>
        <w:t>jeżeli dotyczy Wypełnia Wykonawca</w:t>
      </w:r>
      <w:r>
        <w:rPr>
          <w:szCs w:val="22"/>
        </w:rPr>
        <w:t xml:space="preserve"> </w:t>
      </w:r>
      <w:r>
        <w:rPr>
          <w:i/>
          <w:szCs w:val="22"/>
        </w:rPr>
        <w:t>określając rodzaj opakowania)</w:t>
      </w:r>
    </w:p>
    <w:p w14:paraId="594DE018" w14:textId="77777777" w:rsidR="004E6C5B" w:rsidRDefault="004E6C5B" w:rsidP="004E6C5B">
      <w:pPr>
        <w:ind w:left="709"/>
        <w:jc w:val="both"/>
        <w:rPr>
          <w:i/>
          <w:sz w:val="22"/>
          <w:szCs w:val="22"/>
        </w:rPr>
      </w:pPr>
      <w:r>
        <w:rPr>
          <w:i/>
          <w:sz w:val="22"/>
          <w:szCs w:val="22"/>
        </w:rPr>
        <w:t>*)W przypadku braku informacji o rodzaju opakowania Zamawiający traktował będzie opakowanie jako opakowanie jednorazowe nie podlegające zwrotowi.</w:t>
      </w:r>
    </w:p>
    <w:p w14:paraId="1B9ACD04" w14:textId="77777777" w:rsidR="004E6C5B" w:rsidRDefault="004E6C5B" w:rsidP="004E6C5B">
      <w:pPr>
        <w:ind w:left="709"/>
        <w:jc w:val="both"/>
        <w:rPr>
          <w:i/>
          <w:sz w:val="22"/>
          <w:szCs w:val="22"/>
        </w:rPr>
      </w:pPr>
    </w:p>
    <w:p w14:paraId="1CB7D332" w14:textId="77777777" w:rsidR="004E6C5B" w:rsidRDefault="004E6C5B" w:rsidP="004E6C5B">
      <w:pPr>
        <w:numPr>
          <w:ilvl w:val="6"/>
          <w:numId w:val="89"/>
        </w:numPr>
        <w:ind w:left="567" w:hanging="283"/>
        <w:jc w:val="both"/>
        <w:rPr>
          <w:sz w:val="22"/>
          <w:szCs w:val="22"/>
        </w:rPr>
      </w:pPr>
      <w:r>
        <w:rPr>
          <w:b/>
          <w:sz w:val="22"/>
          <w:szCs w:val="22"/>
        </w:rPr>
        <w:t>Oświadczam,</w:t>
      </w:r>
      <w:r>
        <w:rPr>
          <w:sz w:val="22"/>
          <w:szCs w:val="22"/>
        </w:rPr>
        <w:t xml:space="preserve"> że informacje znajdujące się w pliku ………….…………………..……… </w:t>
      </w:r>
    </w:p>
    <w:p w14:paraId="532DD63E" w14:textId="77777777" w:rsidR="004E6C5B" w:rsidRDefault="004E6C5B" w:rsidP="004E6C5B">
      <w:pPr>
        <w:ind w:left="709"/>
        <w:jc w:val="both"/>
        <w:rPr>
          <w:i/>
          <w:sz w:val="22"/>
          <w:szCs w:val="22"/>
        </w:rPr>
      </w:pPr>
      <w:r>
        <w:rPr>
          <w:b/>
          <w:i/>
          <w:sz w:val="22"/>
          <w:szCs w:val="22"/>
        </w:rPr>
        <w:t xml:space="preserve">                                                                                    </w:t>
      </w:r>
      <w:r>
        <w:rPr>
          <w:i/>
          <w:sz w:val="22"/>
          <w:szCs w:val="22"/>
        </w:rPr>
        <w:t>(nazwa pliku dołączonego do oferty)</w:t>
      </w:r>
    </w:p>
    <w:p w14:paraId="2080E164" w14:textId="77777777" w:rsidR="004E6C5B" w:rsidRDefault="004E6C5B" w:rsidP="004E6C5B">
      <w:pPr>
        <w:ind w:left="709"/>
        <w:jc w:val="both"/>
        <w:rPr>
          <w:sz w:val="22"/>
          <w:szCs w:val="22"/>
        </w:rPr>
      </w:pPr>
      <w:r>
        <w:rPr>
          <w:sz w:val="22"/>
          <w:szCs w:val="22"/>
        </w:rPr>
        <w:t xml:space="preserve">stanowią informacje będące </w:t>
      </w:r>
      <w:r>
        <w:rPr>
          <w:b/>
          <w:sz w:val="22"/>
          <w:szCs w:val="22"/>
        </w:rPr>
        <w:t>tajemnicą przedsiębiorstwa</w:t>
      </w:r>
      <w:r>
        <w:rPr>
          <w:sz w:val="22"/>
          <w:szCs w:val="22"/>
        </w:rPr>
        <w:t xml:space="preserve"> w rozumieniu przepisów Ustawy z dnia 16 kwietnia 1993 roku o zwalczaniu nieuczciwej konkurencji, tj. spełniają </w:t>
      </w:r>
      <w:r>
        <w:rPr>
          <w:b/>
          <w:sz w:val="22"/>
          <w:szCs w:val="22"/>
        </w:rPr>
        <w:t>łącznie</w:t>
      </w:r>
      <w:r>
        <w:rPr>
          <w:sz w:val="22"/>
          <w:szCs w:val="22"/>
        </w:rPr>
        <w:t xml:space="preserve"> trzy warunki:</w:t>
      </w:r>
    </w:p>
    <w:p w14:paraId="0B537D24" w14:textId="77777777" w:rsidR="004E6C5B" w:rsidRDefault="004E6C5B" w:rsidP="004E6C5B">
      <w:pPr>
        <w:numPr>
          <w:ilvl w:val="0"/>
          <w:numId w:val="90"/>
        </w:numPr>
        <w:tabs>
          <w:tab w:val="clear" w:pos="720"/>
          <w:tab w:val="num" w:pos="993"/>
        </w:tabs>
        <w:ind w:left="993" w:hanging="284"/>
        <w:jc w:val="both"/>
        <w:rPr>
          <w:sz w:val="22"/>
          <w:szCs w:val="22"/>
        </w:rPr>
      </w:pPr>
      <w:r>
        <w:rPr>
          <w:sz w:val="22"/>
          <w:szCs w:val="22"/>
        </w:rPr>
        <w:t>informacja ma charakter ……………….. (techniczny, technologiczny, organizacyjny przedsiębiorstwa lub posiada wartość gospodarczą),</w:t>
      </w:r>
    </w:p>
    <w:p w14:paraId="1CF49051" w14:textId="77777777" w:rsidR="004E6C5B" w:rsidRDefault="004E6C5B" w:rsidP="004E6C5B">
      <w:pPr>
        <w:numPr>
          <w:ilvl w:val="0"/>
          <w:numId w:val="90"/>
        </w:numPr>
        <w:tabs>
          <w:tab w:val="clear" w:pos="720"/>
          <w:tab w:val="num" w:pos="993"/>
        </w:tabs>
        <w:ind w:left="993" w:hanging="284"/>
        <w:jc w:val="both"/>
        <w:rPr>
          <w:sz w:val="22"/>
          <w:szCs w:val="22"/>
        </w:rPr>
      </w:pPr>
      <w:r>
        <w:rPr>
          <w:sz w:val="22"/>
          <w:szCs w:val="22"/>
        </w:rPr>
        <w:t>nie została ujawniona do wiadomości publicznej,</w:t>
      </w:r>
    </w:p>
    <w:p w14:paraId="6D513CC7" w14:textId="77777777" w:rsidR="004E6C5B" w:rsidRDefault="004E6C5B" w:rsidP="004E6C5B">
      <w:pPr>
        <w:numPr>
          <w:ilvl w:val="0"/>
          <w:numId w:val="90"/>
        </w:numPr>
        <w:tabs>
          <w:tab w:val="clear" w:pos="720"/>
          <w:tab w:val="num" w:pos="993"/>
        </w:tabs>
        <w:ind w:left="993" w:hanging="284"/>
        <w:jc w:val="both"/>
        <w:rPr>
          <w:sz w:val="22"/>
          <w:szCs w:val="22"/>
        </w:rPr>
      </w:pPr>
      <w:r>
        <w:rPr>
          <w:sz w:val="22"/>
          <w:szCs w:val="22"/>
        </w:rPr>
        <w:t>podjęto w stosunku do niej niezbędne działania w celu zachowania poufności.</w:t>
      </w:r>
    </w:p>
    <w:p w14:paraId="609597D3" w14:textId="77777777" w:rsidR="004E6C5B" w:rsidRDefault="004E6C5B" w:rsidP="004E6C5B">
      <w:pPr>
        <w:ind w:left="709"/>
        <w:jc w:val="both"/>
        <w:rPr>
          <w:sz w:val="22"/>
          <w:szCs w:val="22"/>
        </w:rPr>
      </w:pPr>
      <w:r>
        <w:rPr>
          <w:sz w:val="22"/>
          <w:szCs w:val="22"/>
        </w:rPr>
        <w:t>Faktyczne okoliczności potwierdzające zasadność objęcia informacji tajemnicą przedsiębiorstwa:</w:t>
      </w:r>
    </w:p>
    <w:p w14:paraId="65EE6B77" w14:textId="77777777" w:rsidR="004E6C5B" w:rsidRDefault="004E6C5B" w:rsidP="004E6C5B">
      <w:pPr>
        <w:ind w:left="709"/>
        <w:rPr>
          <w:sz w:val="22"/>
          <w:szCs w:val="22"/>
        </w:rPr>
      </w:pPr>
      <w:r>
        <w:rPr>
          <w:sz w:val="22"/>
          <w:szCs w:val="22"/>
        </w:rPr>
        <w:t>Ad. 1 ………………………………………………………………………………………….…</w:t>
      </w:r>
    </w:p>
    <w:p w14:paraId="069DB111" w14:textId="77777777" w:rsidR="004E6C5B" w:rsidRDefault="004E6C5B" w:rsidP="004E6C5B">
      <w:pPr>
        <w:ind w:left="709"/>
        <w:rPr>
          <w:sz w:val="22"/>
          <w:szCs w:val="22"/>
        </w:rPr>
      </w:pPr>
      <w:r>
        <w:rPr>
          <w:sz w:val="22"/>
          <w:szCs w:val="22"/>
        </w:rPr>
        <w:t>Ad. 2 ….…………………………………………………………………………………………</w:t>
      </w:r>
    </w:p>
    <w:p w14:paraId="6A9E7DD0" w14:textId="77777777" w:rsidR="004E6C5B" w:rsidRDefault="004E6C5B" w:rsidP="004E6C5B">
      <w:pPr>
        <w:ind w:left="709"/>
        <w:rPr>
          <w:sz w:val="22"/>
          <w:szCs w:val="22"/>
        </w:rPr>
      </w:pPr>
      <w:r>
        <w:rPr>
          <w:sz w:val="22"/>
          <w:szCs w:val="22"/>
        </w:rPr>
        <w:t>Ad. 3 ……………………………………………………………………………………….……</w:t>
      </w:r>
    </w:p>
    <w:p w14:paraId="5D4D8DF2" w14:textId="77777777" w:rsidR="004E6C5B" w:rsidRDefault="004E6C5B" w:rsidP="004E6C5B">
      <w:pPr>
        <w:numPr>
          <w:ilvl w:val="6"/>
          <w:numId w:val="89"/>
        </w:numPr>
        <w:spacing w:before="480"/>
        <w:ind w:left="709" w:hanging="425"/>
        <w:jc w:val="both"/>
        <w:rPr>
          <w:b/>
          <w:sz w:val="22"/>
          <w:szCs w:val="22"/>
        </w:rPr>
      </w:pPr>
      <w:r>
        <w:rPr>
          <w:b/>
          <w:sz w:val="22"/>
          <w:szCs w:val="22"/>
        </w:rPr>
        <w:t xml:space="preserve">Oświadczam, że </w:t>
      </w:r>
      <w:r>
        <w:rPr>
          <w:iCs/>
          <w:sz w:val="22"/>
          <w:szCs w:val="22"/>
        </w:rPr>
        <w:t>kwalifikujemy się do kategorii (odpowiednio zaznaczyć):</w:t>
      </w:r>
      <w:r>
        <w:rPr>
          <w:b/>
          <w:sz w:val="22"/>
          <w:szCs w:val="22"/>
        </w:rPr>
        <w:t xml:space="preserve"> </w:t>
      </w:r>
    </w:p>
    <w:p w14:paraId="034B60A6" w14:textId="77777777" w:rsidR="004E6C5B" w:rsidRDefault="004E6C5B" w:rsidP="004E6C5B">
      <w:pPr>
        <w:ind w:left="709"/>
        <w:rPr>
          <w:sz w:val="22"/>
          <w:szCs w:val="22"/>
        </w:rPr>
      </w:pPr>
      <w:r>
        <w:rPr>
          <w:sz w:val="22"/>
          <w:szCs w:val="22"/>
        </w:rPr>
        <w:sym w:font="Wingdings" w:char="F0A8"/>
      </w:r>
      <w:r>
        <w:rPr>
          <w:sz w:val="22"/>
          <w:szCs w:val="22"/>
        </w:rPr>
        <w:t xml:space="preserve"> - </w:t>
      </w:r>
      <w:proofErr w:type="spellStart"/>
      <w:r>
        <w:rPr>
          <w:sz w:val="22"/>
          <w:szCs w:val="22"/>
        </w:rPr>
        <w:t>mikroprzedsiębiostwo</w:t>
      </w:r>
      <w:proofErr w:type="spellEnd"/>
    </w:p>
    <w:p w14:paraId="7DC76AB6" w14:textId="77777777" w:rsidR="004E6C5B" w:rsidRDefault="004E6C5B" w:rsidP="004E6C5B">
      <w:pPr>
        <w:ind w:left="709"/>
        <w:rPr>
          <w:sz w:val="22"/>
          <w:szCs w:val="22"/>
        </w:rPr>
      </w:pPr>
      <w:r>
        <w:rPr>
          <w:sz w:val="22"/>
          <w:szCs w:val="22"/>
        </w:rPr>
        <w:sym w:font="Wingdings" w:char="F0A8"/>
      </w:r>
      <w:r>
        <w:rPr>
          <w:sz w:val="22"/>
          <w:szCs w:val="22"/>
        </w:rPr>
        <w:t xml:space="preserve"> - małe przedsiębiorstwo</w:t>
      </w:r>
    </w:p>
    <w:p w14:paraId="6655C0FA" w14:textId="77777777" w:rsidR="004E6C5B" w:rsidRDefault="004E6C5B" w:rsidP="004E6C5B">
      <w:pPr>
        <w:ind w:left="709"/>
        <w:rPr>
          <w:sz w:val="22"/>
          <w:szCs w:val="22"/>
        </w:rPr>
      </w:pPr>
      <w:r>
        <w:rPr>
          <w:sz w:val="22"/>
          <w:szCs w:val="22"/>
        </w:rPr>
        <w:sym w:font="Wingdings" w:char="F0A8"/>
      </w:r>
      <w:r>
        <w:rPr>
          <w:sz w:val="22"/>
          <w:szCs w:val="22"/>
        </w:rPr>
        <w:t xml:space="preserve"> - średnie </w:t>
      </w:r>
      <w:proofErr w:type="spellStart"/>
      <w:r>
        <w:rPr>
          <w:sz w:val="22"/>
          <w:szCs w:val="22"/>
        </w:rPr>
        <w:t>przedsiebiorstwo</w:t>
      </w:r>
      <w:proofErr w:type="spellEnd"/>
    </w:p>
    <w:p w14:paraId="02D92724" w14:textId="77777777" w:rsidR="004E6C5B" w:rsidRDefault="004E6C5B" w:rsidP="004E6C5B">
      <w:pPr>
        <w:ind w:left="709"/>
        <w:rPr>
          <w:sz w:val="22"/>
          <w:szCs w:val="22"/>
        </w:rPr>
      </w:pPr>
      <w:r>
        <w:rPr>
          <w:sz w:val="22"/>
          <w:szCs w:val="22"/>
        </w:rPr>
        <w:sym w:font="Wingdings" w:char="F0A8"/>
      </w:r>
      <w:r>
        <w:rPr>
          <w:sz w:val="22"/>
          <w:szCs w:val="22"/>
        </w:rPr>
        <w:t xml:space="preserve"> - duże </w:t>
      </w:r>
      <w:proofErr w:type="spellStart"/>
      <w:r>
        <w:rPr>
          <w:sz w:val="22"/>
          <w:szCs w:val="22"/>
        </w:rPr>
        <w:t>przedsiebiorstwo</w:t>
      </w:r>
      <w:proofErr w:type="spellEnd"/>
    </w:p>
    <w:p w14:paraId="5FBF4E44" w14:textId="77777777" w:rsidR="004E6C5B" w:rsidRDefault="004E6C5B" w:rsidP="004E6C5B">
      <w:pPr>
        <w:ind w:left="709"/>
        <w:rPr>
          <w:sz w:val="22"/>
          <w:szCs w:val="22"/>
        </w:rPr>
      </w:pPr>
      <w:r>
        <w:rPr>
          <w:sz w:val="22"/>
          <w:szCs w:val="22"/>
        </w:rPr>
        <w:sym w:font="Wingdings" w:char="F0A8"/>
      </w:r>
      <w:r>
        <w:rPr>
          <w:sz w:val="22"/>
          <w:szCs w:val="22"/>
        </w:rPr>
        <w:t xml:space="preserve"> - jednoosobowa działalność gospodarcza</w:t>
      </w:r>
    </w:p>
    <w:p w14:paraId="492A7DC4" w14:textId="77777777" w:rsidR="004E6C5B" w:rsidRDefault="004E6C5B" w:rsidP="004E6C5B">
      <w:pPr>
        <w:ind w:left="709"/>
        <w:rPr>
          <w:sz w:val="22"/>
          <w:szCs w:val="22"/>
        </w:rPr>
      </w:pPr>
      <w:r>
        <w:rPr>
          <w:sz w:val="22"/>
          <w:szCs w:val="22"/>
        </w:rPr>
        <w:sym w:font="Wingdings" w:char="F0A8"/>
      </w:r>
      <w:r>
        <w:rPr>
          <w:sz w:val="22"/>
          <w:szCs w:val="22"/>
        </w:rPr>
        <w:t xml:space="preserve"> - inny rodzaj</w:t>
      </w:r>
    </w:p>
    <w:p w14:paraId="187E6987" w14:textId="77777777" w:rsidR="00412A36" w:rsidRDefault="00412A36" w:rsidP="00357145">
      <w:pPr>
        <w:jc w:val="right"/>
        <w:rPr>
          <w:b/>
          <w:bCs/>
          <w:sz w:val="22"/>
          <w:szCs w:val="22"/>
        </w:rPr>
      </w:pPr>
    </w:p>
    <w:p w14:paraId="44A33157" w14:textId="77777777" w:rsidR="00412A36" w:rsidRDefault="00412A36" w:rsidP="00357145">
      <w:pPr>
        <w:jc w:val="right"/>
        <w:rPr>
          <w:b/>
          <w:bCs/>
          <w:sz w:val="22"/>
          <w:szCs w:val="22"/>
        </w:rPr>
      </w:pPr>
    </w:p>
    <w:p w14:paraId="43A8B384" w14:textId="77777777" w:rsidR="00412A36" w:rsidRDefault="00412A36" w:rsidP="00357145">
      <w:pPr>
        <w:jc w:val="right"/>
        <w:rPr>
          <w:b/>
          <w:bCs/>
          <w:sz w:val="22"/>
          <w:szCs w:val="22"/>
        </w:rPr>
      </w:pPr>
    </w:p>
    <w:p w14:paraId="39FBB1C9" w14:textId="77777777" w:rsidR="00412A36" w:rsidRDefault="00412A36" w:rsidP="00357145">
      <w:pPr>
        <w:jc w:val="right"/>
        <w:rPr>
          <w:b/>
          <w:bCs/>
          <w:sz w:val="22"/>
          <w:szCs w:val="22"/>
        </w:rPr>
      </w:pPr>
    </w:p>
    <w:p w14:paraId="07E035E7" w14:textId="77777777" w:rsidR="00412A36" w:rsidRDefault="00412A36" w:rsidP="00357145">
      <w:pPr>
        <w:jc w:val="right"/>
        <w:rPr>
          <w:b/>
          <w:bCs/>
          <w:sz w:val="22"/>
          <w:szCs w:val="22"/>
        </w:rPr>
      </w:pPr>
    </w:p>
    <w:p w14:paraId="3F809624" w14:textId="77777777" w:rsidR="00412A36" w:rsidRDefault="00412A36" w:rsidP="00357145">
      <w:pPr>
        <w:jc w:val="right"/>
        <w:rPr>
          <w:b/>
          <w:bCs/>
          <w:sz w:val="22"/>
          <w:szCs w:val="22"/>
        </w:rPr>
      </w:pPr>
    </w:p>
    <w:p w14:paraId="430CB7E6" w14:textId="77777777" w:rsidR="00412A36" w:rsidRDefault="00412A36" w:rsidP="00357145">
      <w:pPr>
        <w:jc w:val="right"/>
        <w:rPr>
          <w:b/>
          <w:bCs/>
          <w:sz w:val="22"/>
          <w:szCs w:val="22"/>
        </w:rPr>
      </w:pPr>
    </w:p>
    <w:p w14:paraId="59F7BDB5" w14:textId="77777777" w:rsidR="00412A36" w:rsidRDefault="00412A36" w:rsidP="00357145">
      <w:pPr>
        <w:jc w:val="right"/>
        <w:rPr>
          <w:b/>
          <w:bCs/>
          <w:sz w:val="22"/>
          <w:szCs w:val="22"/>
        </w:rPr>
      </w:pPr>
    </w:p>
    <w:p w14:paraId="1035A9B7" w14:textId="77777777" w:rsidR="00412A36" w:rsidRDefault="00412A36" w:rsidP="00357145">
      <w:pPr>
        <w:jc w:val="right"/>
        <w:rPr>
          <w:b/>
          <w:bCs/>
          <w:sz w:val="22"/>
          <w:szCs w:val="22"/>
        </w:rPr>
      </w:pPr>
    </w:p>
    <w:p w14:paraId="75BC869A" w14:textId="77777777" w:rsidR="00412A36" w:rsidRDefault="00412A36" w:rsidP="00357145">
      <w:pPr>
        <w:jc w:val="right"/>
        <w:rPr>
          <w:b/>
          <w:bCs/>
          <w:sz w:val="22"/>
          <w:szCs w:val="22"/>
        </w:rPr>
      </w:pPr>
    </w:p>
    <w:p w14:paraId="5C84B9D4" w14:textId="77777777" w:rsidR="00412A36" w:rsidRDefault="00412A36" w:rsidP="00357145">
      <w:pPr>
        <w:jc w:val="right"/>
        <w:rPr>
          <w:b/>
          <w:bCs/>
          <w:sz w:val="22"/>
          <w:szCs w:val="22"/>
        </w:rPr>
      </w:pPr>
    </w:p>
    <w:p w14:paraId="07F0A5BA" w14:textId="00C086C1"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62E2E">
      <w:pPr>
        <w:numPr>
          <w:ilvl w:val="0"/>
          <w:numId w:val="58"/>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62E2E">
      <w:pPr>
        <w:numPr>
          <w:ilvl w:val="0"/>
          <w:numId w:val="5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525019" w:rsidRDefault="00825D9B" w:rsidP="00825D9B">
      <w:pPr>
        <w:pStyle w:val="Zwykytekst"/>
        <w:jc w:val="both"/>
        <w:rPr>
          <w:rFonts w:ascii="Times New Roman" w:hAnsi="Times New Roman"/>
          <w:sz w:val="22"/>
          <w:szCs w:val="22"/>
        </w:rPr>
      </w:pPr>
      <w:r w:rsidRPr="00525019">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525019" w:rsidRDefault="00825D9B" w:rsidP="00825D9B">
      <w:pPr>
        <w:pStyle w:val="Zwykytekst"/>
        <w:rPr>
          <w:rFonts w:ascii="Times New Roman" w:hAnsi="Times New Roman"/>
          <w:sz w:val="22"/>
          <w:szCs w:val="22"/>
        </w:rPr>
      </w:pPr>
      <w:r w:rsidRPr="00525019">
        <w:rPr>
          <w:rFonts w:ascii="Times New Roman" w:hAnsi="Times New Roman"/>
          <w:sz w:val="22"/>
          <w:szCs w:val="22"/>
        </w:rPr>
        <w:t>Strony przyjmują jako datę jej zawarcia - datę złożenia ostatniego podpisu.</w:t>
      </w:r>
    </w:p>
    <w:p w14:paraId="55527BCA" w14:textId="69634F28" w:rsidR="004E4CF6" w:rsidRPr="00525019" w:rsidRDefault="004E4CF6" w:rsidP="00825D9B">
      <w:pPr>
        <w:pStyle w:val="Zwykytekst"/>
        <w:rPr>
          <w:rFonts w:ascii="Times New Roman" w:hAnsi="Times New Roman"/>
          <w:sz w:val="22"/>
          <w:szCs w:val="22"/>
        </w:rPr>
      </w:pPr>
      <w:r w:rsidRPr="00525019">
        <w:rPr>
          <w:rFonts w:ascii="Times New Roman" w:hAnsi="Times New Roman"/>
          <w:sz w:val="22"/>
          <w:szCs w:val="22"/>
        </w:rPr>
        <w:t>Umowa została zawarta pomiędzy:</w:t>
      </w:r>
    </w:p>
    <w:p w14:paraId="61DB8BFB" w14:textId="77777777" w:rsidR="00825D9B" w:rsidRPr="00525019" w:rsidRDefault="00825D9B" w:rsidP="00825D9B">
      <w:pPr>
        <w:jc w:val="both"/>
        <w:rPr>
          <w:sz w:val="22"/>
          <w:szCs w:val="22"/>
        </w:rPr>
      </w:pPr>
    </w:p>
    <w:p w14:paraId="3E9608C1" w14:textId="11B9B947" w:rsidR="00825D9B" w:rsidRPr="00525019" w:rsidRDefault="00825D9B" w:rsidP="00825D9B">
      <w:pPr>
        <w:jc w:val="both"/>
        <w:rPr>
          <w:sz w:val="22"/>
          <w:szCs w:val="22"/>
        </w:rPr>
      </w:pPr>
      <w:bookmarkStart w:id="33" w:name="_Hlk137626329"/>
      <w:r w:rsidRPr="00525019">
        <w:rPr>
          <w:b/>
          <w:sz w:val="22"/>
          <w:szCs w:val="22"/>
        </w:rPr>
        <w:t>Polską Grupą Górniczą S.A. z siedzibą w Katowicach</w:t>
      </w:r>
      <w:r w:rsidRPr="00525019">
        <w:rPr>
          <w:sz w:val="22"/>
          <w:szCs w:val="22"/>
        </w:rPr>
        <w:t xml:space="preserve"> przy ulicy Powstańców 30</w:t>
      </w:r>
      <w:r w:rsidRPr="00525019">
        <w:rPr>
          <w:bCs/>
          <w:sz w:val="22"/>
          <w:szCs w:val="22"/>
        </w:rPr>
        <w:t xml:space="preserve">, kod pocztowy 40-039, </w:t>
      </w:r>
      <w:r w:rsidRPr="00525019">
        <w:rPr>
          <w:sz w:val="22"/>
          <w:szCs w:val="22"/>
        </w:rPr>
        <w:t>zarejestrowaną w Sądzie Rejonowym Katowice-Wschód w Katowicach, Wydział VIII Gospodarczy, nr KRS 0000709363, REGON 360615984, wysokość kapitału zakładowego całkowicie wpłaconego 3 916 71</w:t>
      </w:r>
      <w:r w:rsidR="003E311D" w:rsidRPr="00525019">
        <w:rPr>
          <w:sz w:val="22"/>
          <w:szCs w:val="22"/>
        </w:rPr>
        <w:t>9</w:t>
      </w:r>
      <w:r w:rsidRPr="00525019">
        <w:rPr>
          <w:sz w:val="22"/>
          <w:szCs w:val="22"/>
        </w:rPr>
        <w:t xml:space="preserve"> </w:t>
      </w:r>
      <w:r w:rsidR="003E311D" w:rsidRPr="00525019">
        <w:rPr>
          <w:sz w:val="22"/>
          <w:szCs w:val="22"/>
        </w:rPr>
        <w:t>0</w:t>
      </w:r>
      <w:r w:rsidRPr="00525019">
        <w:rPr>
          <w:sz w:val="22"/>
          <w:szCs w:val="22"/>
        </w:rPr>
        <w:t xml:space="preserve">00,00 zł, zwaną w treści umowy </w:t>
      </w:r>
      <w:r w:rsidRPr="00525019">
        <w:rPr>
          <w:b/>
          <w:sz w:val="22"/>
          <w:szCs w:val="22"/>
        </w:rPr>
        <w:t>„ZAMAWIAJĄCYM”</w:t>
      </w:r>
      <w:r w:rsidRPr="00525019">
        <w:rPr>
          <w:sz w:val="22"/>
          <w:szCs w:val="22"/>
        </w:rPr>
        <w:t>, reprezentowaną przez osoby umocowane.</w:t>
      </w:r>
    </w:p>
    <w:p w14:paraId="1CDAB586" w14:textId="77777777" w:rsidR="00825D9B" w:rsidRPr="00525019" w:rsidRDefault="00825D9B" w:rsidP="00825D9B">
      <w:pPr>
        <w:jc w:val="center"/>
        <w:rPr>
          <w:sz w:val="22"/>
          <w:szCs w:val="22"/>
        </w:rPr>
      </w:pPr>
    </w:p>
    <w:p w14:paraId="0D728E41" w14:textId="77777777" w:rsidR="00825D9B" w:rsidRPr="00525019" w:rsidRDefault="00825D9B" w:rsidP="00825D9B">
      <w:pPr>
        <w:jc w:val="center"/>
        <w:rPr>
          <w:sz w:val="22"/>
          <w:szCs w:val="22"/>
        </w:rPr>
      </w:pPr>
    </w:p>
    <w:p w14:paraId="7EC80C68" w14:textId="2C4EB5A8" w:rsidR="00825D9B" w:rsidRPr="00525019" w:rsidRDefault="00825D9B" w:rsidP="00825D9B">
      <w:pPr>
        <w:jc w:val="both"/>
        <w:rPr>
          <w:i/>
          <w:iCs/>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525019" w:rsidRPr="00525019"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525019" w:rsidRDefault="00825D9B" w:rsidP="00F956BB">
            <w:pPr>
              <w:widowControl w:val="0"/>
              <w:tabs>
                <w:tab w:val="left" w:pos="284"/>
                <w:tab w:val="left" w:pos="851"/>
              </w:tabs>
              <w:ind w:left="284" w:hanging="284"/>
              <w:jc w:val="center"/>
              <w:rPr>
                <w:b/>
                <w:bCs/>
              </w:rPr>
            </w:pPr>
            <w:r w:rsidRPr="00525019">
              <w:rPr>
                <w:b/>
                <w:bCs/>
                <w:sz w:val="22"/>
                <w:szCs w:val="22"/>
              </w:rPr>
              <w:t>ZAMAWIAJĄCY</w:t>
            </w:r>
          </w:p>
        </w:tc>
      </w:tr>
      <w:tr w:rsidR="00525019" w:rsidRPr="00525019" w14:paraId="1991B3D3" w14:textId="77777777" w:rsidTr="00F956BB">
        <w:trPr>
          <w:trHeight w:val="557"/>
        </w:trPr>
        <w:tc>
          <w:tcPr>
            <w:tcW w:w="2498" w:type="pct"/>
            <w:gridSpan w:val="2"/>
            <w:vAlign w:val="center"/>
          </w:tcPr>
          <w:p w14:paraId="6BC17550" w14:textId="77777777" w:rsidR="00825D9B" w:rsidRPr="00525019" w:rsidRDefault="00825D9B" w:rsidP="00F956BB">
            <w:pPr>
              <w:widowControl w:val="0"/>
              <w:jc w:val="center"/>
              <w:rPr>
                <w:sz w:val="18"/>
                <w:szCs w:val="18"/>
              </w:rPr>
            </w:pPr>
          </w:p>
          <w:p w14:paraId="77BE7E90" w14:textId="77777777" w:rsidR="00825D9B" w:rsidRPr="00525019" w:rsidRDefault="00825D9B" w:rsidP="00F956BB">
            <w:pPr>
              <w:widowControl w:val="0"/>
              <w:jc w:val="center"/>
              <w:rPr>
                <w:sz w:val="18"/>
                <w:szCs w:val="18"/>
              </w:rPr>
            </w:pPr>
          </w:p>
          <w:p w14:paraId="620A47EE" w14:textId="77777777" w:rsidR="00825D9B" w:rsidRPr="00525019" w:rsidRDefault="00825D9B" w:rsidP="00F956BB">
            <w:pPr>
              <w:widowControl w:val="0"/>
              <w:jc w:val="center"/>
              <w:rPr>
                <w:sz w:val="18"/>
                <w:szCs w:val="18"/>
              </w:rPr>
            </w:pPr>
          </w:p>
          <w:p w14:paraId="3F766BC6" w14:textId="77777777" w:rsidR="00825D9B" w:rsidRPr="00525019" w:rsidRDefault="00825D9B" w:rsidP="00F956BB">
            <w:pPr>
              <w:widowControl w:val="0"/>
              <w:jc w:val="center"/>
              <w:rPr>
                <w:sz w:val="18"/>
                <w:szCs w:val="18"/>
              </w:rPr>
            </w:pPr>
          </w:p>
          <w:p w14:paraId="3D115D80" w14:textId="77777777" w:rsidR="00825D9B" w:rsidRPr="00525019" w:rsidRDefault="00825D9B" w:rsidP="00F956BB">
            <w:pPr>
              <w:widowControl w:val="0"/>
              <w:jc w:val="center"/>
              <w:rPr>
                <w:sz w:val="18"/>
                <w:szCs w:val="18"/>
              </w:rPr>
            </w:pPr>
          </w:p>
          <w:p w14:paraId="5E3CD7C8" w14:textId="77777777" w:rsidR="00825D9B" w:rsidRPr="00525019"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525019" w:rsidRDefault="00825D9B" w:rsidP="00F956BB">
            <w:pPr>
              <w:widowControl w:val="0"/>
              <w:jc w:val="center"/>
              <w:rPr>
                <w:sz w:val="18"/>
                <w:szCs w:val="18"/>
              </w:rPr>
            </w:pPr>
          </w:p>
          <w:p w14:paraId="28B2B7C8" w14:textId="77777777" w:rsidR="00825D9B" w:rsidRPr="00525019" w:rsidRDefault="00825D9B" w:rsidP="00F956BB">
            <w:pPr>
              <w:widowControl w:val="0"/>
              <w:jc w:val="center"/>
              <w:rPr>
                <w:sz w:val="18"/>
                <w:szCs w:val="18"/>
              </w:rPr>
            </w:pPr>
          </w:p>
          <w:p w14:paraId="6B413BBC" w14:textId="77777777" w:rsidR="00825D9B" w:rsidRPr="00525019" w:rsidRDefault="00825D9B" w:rsidP="00F956BB">
            <w:pPr>
              <w:widowControl w:val="0"/>
              <w:jc w:val="center"/>
              <w:rPr>
                <w:sz w:val="18"/>
                <w:szCs w:val="18"/>
              </w:rPr>
            </w:pPr>
          </w:p>
          <w:p w14:paraId="409D9176" w14:textId="77777777" w:rsidR="00825D9B" w:rsidRPr="00525019" w:rsidRDefault="00825D9B" w:rsidP="00F956BB">
            <w:pPr>
              <w:widowControl w:val="0"/>
              <w:jc w:val="center"/>
              <w:rPr>
                <w:sz w:val="18"/>
                <w:szCs w:val="18"/>
              </w:rPr>
            </w:pPr>
          </w:p>
          <w:p w14:paraId="77E22093" w14:textId="77777777" w:rsidR="00825D9B" w:rsidRPr="00525019" w:rsidRDefault="00825D9B" w:rsidP="00F956BB">
            <w:pPr>
              <w:widowControl w:val="0"/>
              <w:jc w:val="center"/>
              <w:rPr>
                <w:sz w:val="18"/>
                <w:szCs w:val="18"/>
              </w:rPr>
            </w:pPr>
          </w:p>
          <w:p w14:paraId="390896E5" w14:textId="77777777" w:rsidR="00825D9B" w:rsidRPr="00525019" w:rsidRDefault="00825D9B" w:rsidP="00F956BB">
            <w:pPr>
              <w:widowControl w:val="0"/>
              <w:tabs>
                <w:tab w:val="left" w:pos="284"/>
                <w:tab w:val="left" w:pos="851"/>
              </w:tabs>
              <w:ind w:left="284" w:hanging="284"/>
              <w:jc w:val="center"/>
              <w:rPr>
                <w:b/>
                <w:bCs/>
              </w:rPr>
            </w:pPr>
          </w:p>
        </w:tc>
      </w:tr>
      <w:tr w:rsidR="00525019" w:rsidRPr="00525019"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525019" w:rsidRDefault="00825D9B" w:rsidP="00F956BB">
            <w:pPr>
              <w:ind w:left="-108" w:right="-108"/>
              <w:jc w:val="center"/>
              <w:rPr>
                <w:sz w:val="18"/>
                <w:szCs w:val="18"/>
              </w:rPr>
            </w:pPr>
            <w:r w:rsidRPr="00525019">
              <w:rPr>
                <w:sz w:val="18"/>
                <w:szCs w:val="18"/>
              </w:rPr>
              <w:t>Sekretarz Komisji Przetargowej lub</w:t>
            </w:r>
          </w:p>
          <w:p w14:paraId="3F90BC69" w14:textId="77777777" w:rsidR="00825D9B" w:rsidRPr="00525019" w:rsidRDefault="00825D9B" w:rsidP="00F956BB">
            <w:pPr>
              <w:widowControl w:val="0"/>
              <w:tabs>
                <w:tab w:val="left" w:pos="284"/>
                <w:tab w:val="left" w:pos="851"/>
              </w:tabs>
              <w:ind w:left="-108" w:right="-108"/>
              <w:jc w:val="center"/>
              <w:rPr>
                <w:b/>
                <w:bCs/>
                <w:sz w:val="18"/>
                <w:szCs w:val="18"/>
              </w:rPr>
            </w:pPr>
            <w:r w:rsidRPr="00525019">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525019" w:rsidRDefault="00825D9B" w:rsidP="00F956BB">
            <w:pPr>
              <w:widowControl w:val="0"/>
              <w:ind w:left="-108" w:right="-108"/>
              <w:jc w:val="center"/>
              <w:rPr>
                <w:b/>
                <w:bCs/>
                <w:sz w:val="18"/>
                <w:szCs w:val="18"/>
              </w:rPr>
            </w:pPr>
            <w:r w:rsidRPr="00525019">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525019" w:rsidRDefault="00825D9B" w:rsidP="00F956BB">
            <w:pPr>
              <w:widowControl w:val="0"/>
              <w:ind w:left="-108" w:right="-108"/>
              <w:jc w:val="center"/>
              <w:rPr>
                <w:b/>
                <w:bCs/>
                <w:sz w:val="18"/>
                <w:szCs w:val="18"/>
              </w:rPr>
            </w:pPr>
            <w:r w:rsidRPr="00525019">
              <w:rPr>
                <w:sz w:val="18"/>
                <w:szCs w:val="18"/>
              </w:rPr>
              <w:t>Radca Prawny</w:t>
            </w:r>
          </w:p>
        </w:tc>
      </w:tr>
      <w:tr w:rsidR="00525019" w:rsidRPr="00525019" w14:paraId="0826B902" w14:textId="77777777" w:rsidTr="00F956BB">
        <w:trPr>
          <w:trHeight w:val="564"/>
        </w:trPr>
        <w:tc>
          <w:tcPr>
            <w:tcW w:w="1561" w:type="pct"/>
            <w:vAlign w:val="center"/>
          </w:tcPr>
          <w:p w14:paraId="71372044" w14:textId="77777777" w:rsidR="00825D9B" w:rsidRPr="00525019" w:rsidRDefault="00825D9B" w:rsidP="00F956BB">
            <w:pPr>
              <w:widowControl w:val="0"/>
              <w:jc w:val="center"/>
              <w:rPr>
                <w:sz w:val="18"/>
                <w:szCs w:val="18"/>
              </w:rPr>
            </w:pPr>
          </w:p>
          <w:p w14:paraId="6ADDC7FD" w14:textId="77777777" w:rsidR="00825D9B" w:rsidRPr="00525019" w:rsidRDefault="00825D9B" w:rsidP="00F956BB">
            <w:pPr>
              <w:widowControl w:val="0"/>
              <w:jc w:val="center"/>
              <w:rPr>
                <w:sz w:val="18"/>
                <w:szCs w:val="18"/>
              </w:rPr>
            </w:pPr>
          </w:p>
          <w:p w14:paraId="594E1557" w14:textId="77777777" w:rsidR="00825D9B" w:rsidRPr="00525019" w:rsidRDefault="00825D9B" w:rsidP="00F956BB">
            <w:pPr>
              <w:widowControl w:val="0"/>
              <w:jc w:val="center"/>
              <w:rPr>
                <w:sz w:val="18"/>
                <w:szCs w:val="18"/>
              </w:rPr>
            </w:pPr>
          </w:p>
          <w:p w14:paraId="2395A21E" w14:textId="77777777" w:rsidR="00825D9B" w:rsidRPr="00525019" w:rsidRDefault="00825D9B" w:rsidP="00F956BB">
            <w:pPr>
              <w:widowControl w:val="0"/>
              <w:jc w:val="center"/>
              <w:rPr>
                <w:sz w:val="18"/>
                <w:szCs w:val="18"/>
              </w:rPr>
            </w:pPr>
          </w:p>
          <w:p w14:paraId="3E7927E0" w14:textId="77777777" w:rsidR="00825D9B" w:rsidRPr="00525019" w:rsidRDefault="00825D9B" w:rsidP="00F956BB">
            <w:pPr>
              <w:widowControl w:val="0"/>
              <w:jc w:val="center"/>
              <w:rPr>
                <w:sz w:val="18"/>
                <w:szCs w:val="18"/>
              </w:rPr>
            </w:pPr>
          </w:p>
          <w:p w14:paraId="48FB8116" w14:textId="77777777" w:rsidR="00825D9B" w:rsidRPr="00525019" w:rsidRDefault="00825D9B" w:rsidP="00F956BB">
            <w:pPr>
              <w:ind w:left="22"/>
              <w:jc w:val="center"/>
              <w:rPr>
                <w:sz w:val="18"/>
                <w:szCs w:val="18"/>
              </w:rPr>
            </w:pPr>
          </w:p>
        </w:tc>
        <w:tc>
          <w:tcPr>
            <w:tcW w:w="1643" w:type="pct"/>
            <w:gridSpan w:val="2"/>
            <w:vAlign w:val="center"/>
          </w:tcPr>
          <w:p w14:paraId="7393F21F" w14:textId="77777777" w:rsidR="00825D9B" w:rsidRPr="00525019" w:rsidRDefault="00825D9B" w:rsidP="00F956BB">
            <w:pPr>
              <w:widowControl w:val="0"/>
              <w:jc w:val="center"/>
              <w:rPr>
                <w:sz w:val="18"/>
                <w:szCs w:val="18"/>
              </w:rPr>
            </w:pPr>
          </w:p>
          <w:p w14:paraId="0DBC73E5" w14:textId="77777777" w:rsidR="00825D9B" w:rsidRPr="00525019" w:rsidRDefault="00825D9B" w:rsidP="00F956BB">
            <w:pPr>
              <w:widowControl w:val="0"/>
              <w:jc w:val="center"/>
              <w:rPr>
                <w:sz w:val="18"/>
                <w:szCs w:val="18"/>
              </w:rPr>
            </w:pPr>
          </w:p>
          <w:p w14:paraId="11B6C993" w14:textId="77777777" w:rsidR="00825D9B" w:rsidRPr="00525019" w:rsidRDefault="00825D9B" w:rsidP="00F956BB">
            <w:pPr>
              <w:widowControl w:val="0"/>
              <w:jc w:val="center"/>
              <w:rPr>
                <w:sz w:val="18"/>
                <w:szCs w:val="18"/>
              </w:rPr>
            </w:pPr>
          </w:p>
          <w:p w14:paraId="2C5FB46A" w14:textId="77777777" w:rsidR="00825D9B" w:rsidRPr="00525019" w:rsidRDefault="00825D9B" w:rsidP="00F956BB">
            <w:pPr>
              <w:widowControl w:val="0"/>
              <w:jc w:val="center"/>
              <w:rPr>
                <w:sz w:val="18"/>
                <w:szCs w:val="18"/>
              </w:rPr>
            </w:pPr>
          </w:p>
          <w:p w14:paraId="6E992032" w14:textId="77777777" w:rsidR="00825D9B" w:rsidRPr="00525019" w:rsidRDefault="00825D9B" w:rsidP="00F956BB">
            <w:pPr>
              <w:widowControl w:val="0"/>
              <w:jc w:val="center"/>
              <w:rPr>
                <w:sz w:val="18"/>
                <w:szCs w:val="18"/>
              </w:rPr>
            </w:pPr>
          </w:p>
          <w:p w14:paraId="03750844" w14:textId="77777777" w:rsidR="00825D9B" w:rsidRPr="00525019" w:rsidRDefault="00825D9B" w:rsidP="00F956BB">
            <w:pPr>
              <w:widowControl w:val="0"/>
              <w:ind w:left="34" w:hanging="34"/>
              <w:jc w:val="center"/>
              <w:rPr>
                <w:sz w:val="18"/>
                <w:szCs w:val="18"/>
              </w:rPr>
            </w:pPr>
          </w:p>
        </w:tc>
        <w:tc>
          <w:tcPr>
            <w:tcW w:w="1796" w:type="pct"/>
            <w:vAlign w:val="center"/>
          </w:tcPr>
          <w:p w14:paraId="3BCAD3F9" w14:textId="77777777" w:rsidR="00825D9B" w:rsidRPr="00525019" w:rsidRDefault="00825D9B" w:rsidP="00F956BB">
            <w:pPr>
              <w:widowControl w:val="0"/>
              <w:jc w:val="center"/>
              <w:rPr>
                <w:sz w:val="18"/>
                <w:szCs w:val="18"/>
              </w:rPr>
            </w:pPr>
          </w:p>
          <w:p w14:paraId="6F32C4EE" w14:textId="77777777" w:rsidR="00825D9B" w:rsidRPr="00525019" w:rsidRDefault="00825D9B" w:rsidP="00F956BB">
            <w:pPr>
              <w:widowControl w:val="0"/>
              <w:jc w:val="center"/>
              <w:rPr>
                <w:sz w:val="18"/>
                <w:szCs w:val="18"/>
              </w:rPr>
            </w:pPr>
          </w:p>
          <w:p w14:paraId="09B9D7A0" w14:textId="77777777" w:rsidR="00825D9B" w:rsidRPr="00525019" w:rsidRDefault="00825D9B" w:rsidP="00F956BB">
            <w:pPr>
              <w:widowControl w:val="0"/>
              <w:jc w:val="center"/>
              <w:rPr>
                <w:sz w:val="18"/>
                <w:szCs w:val="18"/>
              </w:rPr>
            </w:pPr>
          </w:p>
          <w:p w14:paraId="3991BDA9" w14:textId="77777777" w:rsidR="00825D9B" w:rsidRPr="00525019" w:rsidRDefault="00825D9B" w:rsidP="00F956BB">
            <w:pPr>
              <w:widowControl w:val="0"/>
              <w:jc w:val="center"/>
              <w:rPr>
                <w:sz w:val="18"/>
                <w:szCs w:val="18"/>
              </w:rPr>
            </w:pPr>
          </w:p>
          <w:p w14:paraId="2725E080" w14:textId="77777777" w:rsidR="00825D9B" w:rsidRPr="00525019" w:rsidRDefault="00825D9B" w:rsidP="00F956BB">
            <w:pPr>
              <w:widowControl w:val="0"/>
              <w:jc w:val="center"/>
              <w:rPr>
                <w:sz w:val="18"/>
                <w:szCs w:val="18"/>
              </w:rPr>
            </w:pPr>
          </w:p>
          <w:p w14:paraId="73225BC0" w14:textId="77777777" w:rsidR="00825D9B" w:rsidRPr="00525019" w:rsidRDefault="00825D9B" w:rsidP="00F956BB">
            <w:pPr>
              <w:widowControl w:val="0"/>
              <w:jc w:val="center"/>
              <w:rPr>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4"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7DBD1921" w14:textId="77777777" w:rsidR="00825D9B" w:rsidRDefault="00825D9B" w:rsidP="00825D9B">
      <w:pPr>
        <w:rPr>
          <w:i/>
          <w:color w:val="FF0000"/>
          <w:sz w:val="22"/>
          <w:szCs w:val="22"/>
        </w:rPr>
      </w:pPr>
    </w:p>
    <w:p w14:paraId="6AD34D28" w14:textId="77777777" w:rsidR="00825D9B" w:rsidRPr="003C6244" w:rsidRDefault="00825D9B" w:rsidP="00825D9B">
      <w:pPr>
        <w:rPr>
          <w:i/>
          <w:color w:val="FF0000"/>
          <w:sz w:val="22"/>
          <w:szCs w:val="22"/>
        </w:rPr>
      </w:pPr>
    </w:p>
    <w:p w14:paraId="4743E41A" w14:textId="77777777" w:rsidR="00825D9B" w:rsidRPr="00525019" w:rsidRDefault="00825D9B" w:rsidP="00825D9B">
      <w:pPr>
        <w:rPr>
          <w:i/>
          <w:sz w:val="22"/>
          <w:szCs w:val="22"/>
        </w:rPr>
      </w:pPr>
      <w:r w:rsidRPr="00525019">
        <w:rPr>
          <w:i/>
          <w:sz w:val="22"/>
          <w:szCs w:val="22"/>
        </w:rPr>
        <w:t>W przypadku działalności gospodarczej prowadzonej osobiście:</w:t>
      </w:r>
    </w:p>
    <w:p w14:paraId="12929AEE" w14:textId="77777777" w:rsidR="00825D9B" w:rsidRPr="00525019" w:rsidRDefault="00825D9B" w:rsidP="00825D9B">
      <w:pPr>
        <w:jc w:val="both"/>
        <w:rPr>
          <w:sz w:val="22"/>
          <w:szCs w:val="22"/>
        </w:rPr>
      </w:pPr>
      <w:r w:rsidRPr="00525019">
        <w:rPr>
          <w:b/>
          <w:sz w:val="22"/>
          <w:szCs w:val="22"/>
        </w:rPr>
        <w:t>Panem/Panią _____________________</w:t>
      </w:r>
      <w:r w:rsidRPr="00525019">
        <w:rPr>
          <w:sz w:val="22"/>
          <w:szCs w:val="22"/>
        </w:rPr>
        <w:t xml:space="preserve">, prowadzącym/ą działalność gospodarczą pod nazwą: </w:t>
      </w:r>
      <w:r w:rsidRPr="00525019">
        <w:rPr>
          <w:b/>
          <w:sz w:val="22"/>
          <w:szCs w:val="22"/>
        </w:rPr>
        <w:t>______________________________</w:t>
      </w:r>
      <w:r w:rsidRPr="00525019">
        <w:rPr>
          <w:sz w:val="22"/>
          <w:szCs w:val="22"/>
        </w:rPr>
        <w:t xml:space="preserve"> - z siedzibą w _____________________ przy ulicy ___________________ - zarejestrowaną w Centralnej Ewidencji i Informacji o Działalności </w:t>
      </w:r>
      <w:r w:rsidRPr="00525019">
        <w:rPr>
          <w:sz w:val="22"/>
          <w:szCs w:val="22"/>
        </w:rPr>
        <w:lastRenderedPageBreak/>
        <w:t xml:space="preserve">Gospodarczej, REGON ______________, zwanym w treści umowy </w:t>
      </w:r>
      <w:r w:rsidRPr="00525019">
        <w:rPr>
          <w:b/>
          <w:sz w:val="22"/>
          <w:szCs w:val="22"/>
        </w:rPr>
        <w:t>„WYKONAWCĄ”</w:t>
      </w:r>
      <w:r w:rsidRPr="00525019">
        <w:rPr>
          <w:sz w:val="22"/>
          <w:szCs w:val="22"/>
        </w:rPr>
        <w:t xml:space="preserve"> reprezentowanym/ą przez osoby umocowane.</w:t>
      </w:r>
    </w:p>
    <w:p w14:paraId="1D4E5C01" w14:textId="77777777" w:rsidR="00825D9B" w:rsidRPr="00525019" w:rsidRDefault="00825D9B" w:rsidP="00825D9B">
      <w:pPr>
        <w:rPr>
          <w:i/>
          <w:sz w:val="22"/>
          <w:szCs w:val="22"/>
        </w:rPr>
      </w:pPr>
    </w:p>
    <w:p w14:paraId="622C4709" w14:textId="77777777" w:rsidR="00825D9B" w:rsidRPr="00525019" w:rsidRDefault="00825D9B" w:rsidP="00825D9B">
      <w:pPr>
        <w:rPr>
          <w:i/>
          <w:sz w:val="22"/>
          <w:szCs w:val="22"/>
        </w:rPr>
      </w:pPr>
    </w:p>
    <w:p w14:paraId="57AE18B5" w14:textId="77777777" w:rsidR="00825D9B" w:rsidRPr="00525019" w:rsidRDefault="00825D9B" w:rsidP="00825D9B">
      <w:pPr>
        <w:rPr>
          <w:i/>
          <w:sz w:val="22"/>
          <w:szCs w:val="22"/>
        </w:rPr>
      </w:pPr>
      <w:r w:rsidRPr="00525019">
        <w:rPr>
          <w:i/>
          <w:sz w:val="22"/>
          <w:szCs w:val="22"/>
        </w:rPr>
        <w:t>W przypadku spółki cywilnej:</w:t>
      </w:r>
    </w:p>
    <w:p w14:paraId="4CF6BBEF" w14:textId="77777777" w:rsidR="00825D9B" w:rsidRPr="00525019" w:rsidRDefault="00825D9B" w:rsidP="00825D9B">
      <w:pPr>
        <w:rPr>
          <w:sz w:val="22"/>
          <w:szCs w:val="22"/>
        </w:rPr>
      </w:pPr>
      <w:r w:rsidRPr="00525019">
        <w:rPr>
          <w:sz w:val="22"/>
          <w:szCs w:val="22"/>
        </w:rPr>
        <w:t xml:space="preserve">1. </w:t>
      </w:r>
      <w:r w:rsidRPr="00525019">
        <w:rPr>
          <w:b/>
          <w:sz w:val="22"/>
          <w:szCs w:val="22"/>
        </w:rPr>
        <w:t>Panem/Panią _______________________</w:t>
      </w:r>
      <w:r w:rsidRPr="00525019">
        <w:rPr>
          <w:sz w:val="22"/>
          <w:szCs w:val="22"/>
        </w:rPr>
        <w:t xml:space="preserve"> wpisanym/ą do Centralnej Ewidencji i Informacji o Działalności Gospodarczej, REGON ______________,</w:t>
      </w:r>
    </w:p>
    <w:p w14:paraId="3094940B" w14:textId="77777777" w:rsidR="00825D9B" w:rsidRPr="00525019" w:rsidRDefault="00825D9B" w:rsidP="00825D9B">
      <w:pPr>
        <w:jc w:val="both"/>
        <w:rPr>
          <w:sz w:val="22"/>
          <w:szCs w:val="22"/>
        </w:rPr>
      </w:pPr>
      <w:r w:rsidRPr="00525019">
        <w:rPr>
          <w:sz w:val="22"/>
          <w:szCs w:val="22"/>
        </w:rPr>
        <w:t xml:space="preserve">2. </w:t>
      </w:r>
      <w:r w:rsidRPr="00525019">
        <w:rPr>
          <w:b/>
          <w:sz w:val="22"/>
          <w:szCs w:val="22"/>
        </w:rPr>
        <w:t>Panem/Panią _______________________</w:t>
      </w:r>
      <w:r w:rsidRPr="00525019">
        <w:rPr>
          <w:sz w:val="22"/>
          <w:szCs w:val="22"/>
        </w:rPr>
        <w:t xml:space="preserve"> wpisanym/ą do Centralnej Ewidencji i Informacji o Działalności Gospodarczej, REGON ______________,</w:t>
      </w:r>
    </w:p>
    <w:p w14:paraId="4F004A21" w14:textId="77777777" w:rsidR="00825D9B" w:rsidRPr="00525019" w:rsidRDefault="00825D9B" w:rsidP="00825D9B">
      <w:pPr>
        <w:jc w:val="both"/>
        <w:rPr>
          <w:sz w:val="22"/>
          <w:szCs w:val="22"/>
        </w:rPr>
      </w:pPr>
      <w:r w:rsidRPr="00525019">
        <w:rPr>
          <w:sz w:val="22"/>
          <w:szCs w:val="22"/>
        </w:rPr>
        <w:t xml:space="preserve">wspólnie prowadzącymi działalność gospodarczą w formie spółki cywilnej pod nazwą ___________ </w:t>
      </w:r>
    </w:p>
    <w:p w14:paraId="5928AF8D" w14:textId="77777777" w:rsidR="00825D9B" w:rsidRPr="00525019" w:rsidRDefault="00825D9B" w:rsidP="00825D9B">
      <w:pPr>
        <w:jc w:val="both"/>
        <w:rPr>
          <w:sz w:val="22"/>
          <w:szCs w:val="22"/>
        </w:rPr>
      </w:pPr>
      <w:r w:rsidRPr="00525019">
        <w:rPr>
          <w:sz w:val="22"/>
          <w:szCs w:val="22"/>
        </w:rPr>
        <w:t xml:space="preserve">z siedzibą w ______________, przy ulicy _________________, zwanymi w dalszej części umowy </w:t>
      </w:r>
      <w:r w:rsidRPr="00525019">
        <w:rPr>
          <w:b/>
          <w:sz w:val="22"/>
          <w:szCs w:val="22"/>
        </w:rPr>
        <w:t xml:space="preserve">„WYKONAWCĄ” </w:t>
      </w:r>
      <w:r w:rsidRPr="00525019">
        <w:rPr>
          <w:sz w:val="22"/>
          <w:szCs w:val="22"/>
        </w:rPr>
        <w:t>reprezentowanymi przez osoby umocowane.</w:t>
      </w:r>
    </w:p>
    <w:p w14:paraId="08E38CB7" w14:textId="77777777" w:rsidR="00825D9B" w:rsidRPr="00525019" w:rsidRDefault="00825D9B" w:rsidP="00825D9B">
      <w:pPr>
        <w:rPr>
          <w:i/>
          <w:sz w:val="22"/>
          <w:szCs w:val="22"/>
        </w:rPr>
      </w:pPr>
    </w:p>
    <w:p w14:paraId="1C9A0FD1" w14:textId="77777777" w:rsidR="00825D9B" w:rsidRPr="00525019" w:rsidRDefault="00825D9B" w:rsidP="00825D9B">
      <w:pPr>
        <w:rPr>
          <w:i/>
          <w:sz w:val="22"/>
          <w:szCs w:val="22"/>
        </w:rPr>
      </w:pPr>
      <w:r w:rsidRPr="00525019">
        <w:rPr>
          <w:i/>
          <w:sz w:val="22"/>
          <w:szCs w:val="22"/>
        </w:rPr>
        <w:t>W przypadku konsorcjum:</w:t>
      </w:r>
    </w:p>
    <w:p w14:paraId="5D5D7567" w14:textId="77777777" w:rsidR="00825D9B" w:rsidRPr="00525019" w:rsidRDefault="00825D9B" w:rsidP="00825D9B">
      <w:pPr>
        <w:rPr>
          <w:b/>
          <w:sz w:val="22"/>
          <w:szCs w:val="22"/>
          <w:u w:val="single"/>
        </w:rPr>
      </w:pPr>
      <w:r w:rsidRPr="00525019">
        <w:rPr>
          <w:b/>
          <w:sz w:val="22"/>
          <w:szCs w:val="22"/>
          <w:u w:val="single"/>
        </w:rPr>
        <w:t>Konsorcjum firm:</w:t>
      </w:r>
    </w:p>
    <w:p w14:paraId="656DDE43" w14:textId="77777777" w:rsidR="00825D9B" w:rsidRPr="00525019" w:rsidRDefault="00825D9B" w:rsidP="00825D9B">
      <w:pPr>
        <w:jc w:val="both"/>
        <w:rPr>
          <w:sz w:val="22"/>
          <w:szCs w:val="22"/>
        </w:rPr>
      </w:pPr>
      <w:r w:rsidRPr="00525019">
        <w:rPr>
          <w:sz w:val="22"/>
          <w:szCs w:val="22"/>
        </w:rPr>
        <w:t xml:space="preserve">1. </w:t>
      </w:r>
      <w:r w:rsidRPr="00525019">
        <w:rPr>
          <w:b/>
          <w:sz w:val="22"/>
          <w:szCs w:val="22"/>
        </w:rPr>
        <w:t>Lider</w:t>
      </w:r>
      <w:r w:rsidRPr="00525019">
        <w:rPr>
          <w:sz w:val="22"/>
          <w:szCs w:val="22"/>
        </w:rPr>
        <w:t xml:space="preserve"> - _______________________________________________________________________</w:t>
      </w:r>
    </w:p>
    <w:p w14:paraId="42F4951E" w14:textId="77777777" w:rsidR="00825D9B" w:rsidRPr="00525019" w:rsidRDefault="00825D9B" w:rsidP="00825D9B">
      <w:pPr>
        <w:jc w:val="both"/>
        <w:rPr>
          <w:i/>
          <w:sz w:val="22"/>
          <w:szCs w:val="22"/>
        </w:rPr>
      </w:pPr>
      <w:r w:rsidRPr="00525019">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525019">
        <w:rPr>
          <w:i/>
          <w:sz w:val="22"/>
          <w:szCs w:val="22"/>
        </w:rPr>
        <w:t>(w przypadku spółki akcyjnej)</w:t>
      </w:r>
      <w:r w:rsidRPr="00525019">
        <w:rPr>
          <w:sz w:val="22"/>
          <w:szCs w:val="22"/>
        </w:rPr>
        <w:t xml:space="preserve"> _________________, (</w:t>
      </w:r>
      <w:r w:rsidRPr="00525019">
        <w:rPr>
          <w:i/>
          <w:sz w:val="22"/>
          <w:szCs w:val="22"/>
        </w:rPr>
        <w:t>informacja dla sekretarza: sprawdzamy w umowie konsorcjum czy pełnomocnik jest liderem)</w:t>
      </w:r>
    </w:p>
    <w:p w14:paraId="3C098580" w14:textId="77777777" w:rsidR="00825D9B" w:rsidRPr="00525019" w:rsidRDefault="00825D9B" w:rsidP="00825D9B">
      <w:pPr>
        <w:jc w:val="both"/>
        <w:rPr>
          <w:i/>
          <w:sz w:val="22"/>
          <w:szCs w:val="22"/>
        </w:rPr>
      </w:pPr>
    </w:p>
    <w:p w14:paraId="54536507" w14:textId="77777777" w:rsidR="00825D9B" w:rsidRPr="00525019" w:rsidRDefault="00825D9B" w:rsidP="00825D9B">
      <w:pPr>
        <w:jc w:val="both"/>
        <w:rPr>
          <w:sz w:val="22"/>
          <w:szCs w:val="22"/>
        </w:rPr>
      </w:pPr>
      <w:r w:rsidRPr="00525019">
        <w:rPr>
          <w:sz w:val="22"/>
          <w:szCs w:val="22"/>
        </w:rPr>
        <w:t xml:space="preserve">2. </w:t>
      </w:r>
      <w:r w:rsidRPr="00525019">
        <w:rPr>
          <w:b/>
          <w:sz w:val="22"/>
          <w:szCs w:val="22"/>
        </w:rPr>
        <w:t xml:space="preserve">Uczestnik - </w:t>
      </w:r>
      <w:r w:rsidRPr="00525019">
        <w:rPr>
          <w:sz w:val="22"/>
          <w:szCs w:val="22"/>
        </w:rPr>
        <w:t>______________________________________________________________________</w:t>
      </w:r>
    </w:p>
    <w:p w14:paraId="1E579C1B" w14:textId="77777777" w:rsidR="00825D9B" w:rsidRPr="00525019" w:rsidRDefault="00825D9B" w:rsidP="00825D9B">
      <w:pPr>
        <w:jc w:val="both"/>
        <w:rPr>
          <w:sz w:val="22"/>
          <w:szCs w:val="22"/>
        </w:rPr>
      </w:pPr>
      <w:r w:rsidRPr="00525019">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525019">
        <w:rPr>
          <w:i/>
          <w:sz w:val="22"/>
          <w:szCs w:val="22"/>
        </w:rPr>
        <w:t>(w przypadku spółki akcyjnej)</w:t>
      </w:r>
      <w:r w:rsidRPr="00525019">
        <w:rPr>
          <w:sz w:val="22"/>
          <w:szCs w:val="22"/>
        </w:rPr>
        <w:t xml:space="preserve"> _________________, zwanych w treści umowy </w:t>
      </w:r>
      <w:r w:rsidRPr="00525019">
        <w:rPr>
          <w:b/>
          <w:sz w:val="22"/>
          <w:szCs w:val="22"/>
        </w:rPr>
        <w:t xml:space="preserve">„WYKONAWCĄ” </w:t>
      </w:r>
      <w:r w:rsidRPr="00525019">
        <w:rPr>
          <w:sz w:val="22"/>
          <w:szCs w:val="22"/>
        </w:rPr>
        <w:t xml:space="preserve">w imieniu których działa Pełnomocnik ___________________ </w:t>
      </w:r>
      <w:bookmarkEnd w:id="34"/>
      <w:r w:rsidRPr="00525019">
        <w:rPr>
          <w:sz w:val="22"/>
          <w:szCs w:val="22"/>
        </w:rPr>
        <w:t>reprezentowanym przez osoby umocowane.</w:t>
      </w:r>
    </w:p>
    <w:bookmarkEnd w:id="33"/>
    <w:p w14:paraId="220C7421" w14:textId="77777777" w:rsidR="00825D9B" w:rsidRPr="00525019" w:rsidRDefault="00825D9B" w:rsidP="00825D9B">
      <w:pPr>
        <w:jc w:val="center"/>
        <w:rPr>
          <w:b/>
          <w:sz w:val="22"/>
          <w:szCs w:val="22"/>
        </w:rPr>
      </w:pPr>
    </w:p>
    <w:p w14:paraId="52CFD1EE" w14:textId="77777777" w:rsidR="00825D9B" w:rsidRPr="00525019" w:rsidRDefault="00825D9B" w:rsidP="00825D9B">
      <w:pPr>
        <w:jc w:val="center"/>
        <w:rPr>
          <w:b/>
          <w:sz w:val="22"/>
          <w:szCs w:val="22"/>
        </w:rPr>
      </w:pPr>
    </w:p>
    <w:p w14:paraId="09B57D4B" w14:textId="77777777" w:rsidR="00825D9B" w:rsidRPr="00525019" w:rsidRDefault="00825D9B" w:rsidP="00825D9B">
      <w:pPr>
        <w:jc w:val="both"/>
        <w:rPr>
          <w:i/>
          <w:iCs/>
          <w:sz w:val="22"/>
          <w:szCs w:val="22"/>
        </w:rPr>
      </w:pPr>
      <w:r w:rsidRPr="00525019">
        <w:rPr>
          <w:i/>
          <w:iCs/>
          <w:sz w:val="22"/>
          <w:szCs w:val="22"/>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090D8E"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825D9B" w:rsidRPr="00090D8E" w14:paraId="636A7B66" w14:textId="77777777" w:rsidTr="00F956BB">
        <w:trPr>
          <w:trHeight w:val="1020"/>
        </w:trPr>
        <w:tc>
          <w:tcPr>
            <w:tcW w:w="5000" w:type="pct"/>
            <w:vAlign w:val="center"/>
          </w:tcPr>
          <w:p w14:paraId="3AB2649A" w14:textId="77777777" w:rsidR="00825D9B" w:rsidRPr="00090D8E" w:rsidRDefault="00825D9B" w:rsidP="00F956BB">
            <w:pPr>
              <w:widowControl w:val="0"/>
              <w:jc w:val="center"/>
              <w:rPr>
                <w:color w:val="FF0000"/>
                <w:sz w:val="18"/>
                <w:szCs w:val="18"/>
              </w:rPr>
            </w:pPr>
          </w:p>
          <w:p w14:paraId="68CA3651" w14:textId="77777777" w:rsidR="00825D9B" w:rsidRPr="00090D8E" w:rsidRDefault="00825D9B" w:rsidP="00F956BB">
            <w:pPr>
              <w:widowControl w:val="0"/>
              <w:jc w:val="center"/>
              <w:rPr>
                <w:color w:val="FF0000"/>
                <w:sz w:val="18"/>
                <w:szCs w:val="18"/>
              </w:rPr>
            </w:pPr>
          </w:p>
          <w:p w14:paraId="3092C17B" w14:textId="77777777" w:rsidR="00825D9B" w:rsidRPr="00090D8E" w:rsidRDefault="00825D9B" w:rsidP="00F956BB">
            <w:pPr>
              <w:widowControl w:val="0"/>
              <w:jc w:val="center"/>
              <w:rPr>
                <w:color w:val="FF0000"/>
                <w:sz w:val="18"/>
                <w:szCs w:val="18"/>
              </w:rPr>
            </w:pPr>
          </w:p>
          <w:p w14:paraId="09154F6C" w14:textId="77777777" w:rsidR="00825D9B" w:rsidRPr="00090D8E" w:rsidRDefault="00825D9B" w:rsidP="00F956BB">
            <w:pPr>
              <w:widowControl w:val="0"/>
              <w:jc w:val="center"/>
              <w:rPr>
                <w:color w:val="FF0000"/>
                <w:sz w:val="18"/>
                <w:szCs w:val="18"/>
              </w:rPr>
            </w:pPr>
          </w:p>
          <w:p w14:paraId="11949D81" w14:textId="77777777" w:rsidR="00825D9B" w:rsidRPr="00090D8E" w:rsidRDefault="00825D9B" w:rsidP="00F956BB">
            <w:pPr>
              <w:widowControl w:val="0"/>
              <w:jc w:val="center"/>
              <w:rPr>
                <w:color w:val="FF0000"/>
                <w:sz w:val="18"/>
                <w:szCs w:val="18"/>
              </w:rPr>
            </w:pPr>
          </w:p>
          <w:p w14:paraId="0D6B2B58" w14:textId="77777777" w:rsidR="00825D9B" w:rsidRPr="00090D8E" w:rsidRDefault="00825D9B" w:rsidP="00F956BB">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77777777" w:rsidR="0035712B" w:rsidRPr="003C6244" w:rsidRDefault="0035712B" w:rsidP="00362E2E">
      <w:pPr>
        <w:numPr>
          <w:ilvl w:val="0"/>
          <w:numId w:val="48"/>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w:t>
      </w:r>
      <w:proofErr w:type="spellStart"/>
      <w:r w:rsidRPr="003C6244">
        <w:rPr>
          <w:sz w:val="22"/>
          <w:szCs w:val="22"/>
        </w:rPr>
        <w:t>Pzp</w:t>
      </w:r>
      <w:proofErr w:type="spellEnd"/>
      <w:r w:rsidRPr="003C6244">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3C6244" w:rsidRDefault="0035712B" w:rsidP="00362E2E">
      <w:pPr>
        <w:numPr>
          <w:ilvl w:val="0"/>
          <w:numId w:val="48"/>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362E2E">
      <w:pPr>
        <w:numPr>
          <w:ilvl w:val="0"/>
          <w:numId w:val="48"/>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C4631E" w:rsidRDefault="0035712B" w:rsidP="00362E2E">
      <w:pPr>
        <w:numPr>
          <w:ilvl w:val="0"/>
          <w:numId w:val="49"/>
        </w:numPr>
        <w:ind w:left="426" w:hanging="426"/>
        <w:jc w:val="both"/>
        <w:rPr>
          <w:sz w:val="22"/>
          <w:szCs w:val="22"/>
        </w:rPr>
      </w:pPr>
      <w:r w:rsidRPr="003C6244">
        <w:rPr>
          <w:sz w:val="22"/>
          <w:szCs w:val="22"/>
        </w:rPr>
        <w:t xml:space="preserve">Przedmiotem umowy jest zakup i dostawa ______________________________________ (zwanych dalej towarem) dla Oddziałów Polskiej Grupy Górniczej S.A. za cenę, wg specyfikacji określonej w </w:t>
      </w:r>
      <w:r w:rsidRPr="003C6244">
        <w:rPr>
          <w:bCs/>
          <w:sz w:val="22"/>
          <w:szCs w:val="22"/>
        </w:rPr>
        <w:t>Załączniku Nr</w:t>
      </w:r>
      <w:r w:rsidRPr="00C4631E">
        <w:rPr>
          <w:bCs/>
          <w:sz w:val="22"/>
          <w:szCs w:val="22"/>
        </w:rPr>
        <w:t xml:space="preserve"> 1 oraz parametrach określonych w Załączniku Nr 1a</w:t>
      </w:r>
      <w:r w:rsidRPr="00C4631E">
        <w:rPr>
          <w:sz w:val="22"/>
          <w:szCs w:val="22"/>
        </w:rPr>
        <w:t xml:space="preserve"> </w:t>
      </w:r>
      <w:r w:rsidRPr="00C4631E">
        <w:rPr>
          <w:i/>
          <w:sz w:val="22"/>
          <w:szCs w:val="22"/>
        </w:rPr>
        <w:t>(jeżeli dotyczy</w:t>
      </w:r>
      <w:r w:rsidRPr="00C4631E">
        <w:rPr>
          <w:sz w:val="22"/>
          <w:szCs w:val="22"/>
        </w:rPr>
        <w:t>) do umowy.</w:t>
      </w:r>
    </w:p>
    <w:p w14:paraId="12C09530" w14:textId="77777777" w:rsidR="0035712B" w:rsidRPr="00C4631E" w:rsidRDefault="0035712B" w:rsidP="00362E2E">
      <w:pPr>
        <w:numPr>
          <w:ilvl w:val="0"/>
          <w:numId w:val="49"/>
        </w:numPr>
        <w:ind w:left="426" w:hanging="426"/>
        <w:jc w:val="both"/>
        <w:rPr>
          <w:sz w:val="22"/>
          <w:szCs w:val="22"/>
        </w:rPr>
      </w:pPr>
      <w:r w:rsidRPr="00C4631E">
        <w:rPr>
          <w:sz w:val="22"/>
          <w:szCs w:val="22"/>
        </w:rPr>
        <w:lastRenderedPageBreak/>
        <w:t>Przedmiot umowy został sklasyfikowany pod nr kodu ________________ Wspólnego Słownika Zamówień (CPV).</w:t>
      </w:r>
    </w:p>
    <w:p w14:paraId="01281D12" w14:textId="77777777" w:rsidR="0035712B" w:rsidRPr="00C4631E" w:rsidRDefault="0035712B" w:rsidP="00357145">
      <w:pPr>
        <w:rPr>
          <w:sz w:val="22"/>
          <w:szCs w:val="22"/>
        </w:rPr>
      </w:pPr>
    </w:p>
    <w:p w14:paraId="7AEFEBB7" w14:textId="77777777" w:rsidR="0035712B" w:rsidRPr="00C4631E" w:rsidRDefault="0035712B" w:rsidP="00357145">
      <w:pPr>
        <w:jc w:val="center"/>
        <w:rPr>
          <w:b/>
          <w:sz w:val="22"/>
          <w:szCs w:val="22"/>
        </w:rPr>
      </w:pPr>
      <w:r w:rsidRPr="00C4631E">
        <w:rPr>
          <w:b/>
          <w:sz w:val="22"/>
          <w:szCs w:val="22"/>
        </w:rPr>
        <w:t>§ 3</w:t>
      </w:r>
    </w:p>
    <w:p w14:paraId="6132C3D1" w14:textId="77777777" w:rsidR="0035712B" w:rsidRPr="00C4631E" w:rsidRDefault="0035712B" w:rsidP="00357145">
      <w:pPr>
        <w:jc w:val="center"/>
        <w:rPr>
          <w:sz w:val="22"/>
          <w:szCs w:val="22"/>
        </w:rPr>
      </w:pPr>
      <w:r w:rsidRPr="00C4631E">
        <w:rPr>
          <w:b/>
          <w:sz w:val="22"/>
          <w:szCs w:val="22"/>
        </w:rPr>
        <w:t>WARTOŚĆ UDZIELONEGO ZAMÓWIENIA I WARUNKI PŁATNOŚCI</w:t>
      </w:r>
    </w:p>
    <w:p w14:paraId="738F035D" w14:textId="77777777" w:rsidR="0035712B" w:rsidRPr="00C4631E" w:rsidRDefault="0035712B" w:rsidP="00362E2E">
      <w:pPr>
        <w:numPr>
          <w:ilvl w:val="0"/>
          <w:numId w:val="50"/>
        </w:numPr>
        <w:ind w:left="426" w:hanging="426"/>
        <w:jc w:val="both"/>
        <w:rPr>
          <w:sz w:val="22"/>
          <w:szCs w:val="22"/>
        </w:rPr>
      </w:pPr>
      <w:r w:rsidRPr="00C4631E">
        <w:rPr>
          <w:sz w:val="22"/>
          <w:szCs w:val="22"/>
        </w:rPr>
        <w:t>Wartość udzielonego zamówienia określona na podstawie przeprowadzonego postępowania wynosi:</w:t>
      </w:r>
    </w:p>
    <w:p w14:paraId="5080E9D7" w14:textId="77777777" w:rsidR="0035712B" w:rsidRPr="00C4631E" w:rsidRDefault="0035712B" w:rsidP="00362E2E">
      <w:pPr>
        <w:numPr>
          <w:ilvl w:val="1"/>
          <w:numId w:val="51"/>
        </w:numPr>
        <w:ind w:left="709" w:hanging="283"/>
        <w:jc w:val="both"/>
        <w:rPr>
          <w:sz w:val="22"/>
          <w:szCs w:val="22"/>
        </w:rPr>
      </w:pPr>
      <w:r w:rsidRPr="00C4631E">
        <w:rPr>
          <w:sz w:val="22"/>
          <w:szCs w:val="22"/>
        </w:rPr>
        <w:t xml:space="preserve">wartość netto: </w:t>
      </w:r>
      <w:r w:rsidRPr="00C4631E">
        <w:rPr>
          <w:b/>
          <w:sz w:val="22"/>
          <w:szCs w:val="22"/>
        </w:rPr>
        <w:t>_____________ PLN</w:t>
      </w:r>
      <w:r w:rsidRPr="00C4631E">
        <w:rPr>
          <w:sz w:val="22"/>
          <w:szCs w:val="22"/>
        </w:rPr>
        <w:t xml:space="preserve"> (słownie: __________________________________),</w:t>
      </w:r>
    </w:p>
    <w:p w14:paraId="7C97BC09" w14:textId="77777777" w:rsidR="0035712B" w:rsidRPr="003C6244" w:rsidRDefault="0035712B" w:rsidP="00362E2E">
      <w:pPr>
        <w:numPr>
          <w:ilvl w:val="1"/>
          <w:numId w:val="51"/>
        </w:numPr>
        <w:ind w:left="709" w:hanging="283"/>
        <w:jc w:val="both"/>
        <w:rPr>
          <w:sz w:val="22"/>
          <w:szCs w:val="22"/>
        </w:rPr>
      </w:pPr>
      <w:r w:rsidRPr="003C6244">
        <w:rPr>
          <w:sz w:val="22"/>
          <w:szCs w:val="22"/>
        </w:rPr>
        <w:t>stawka podatku VAT: według przepisów obowiązujących w okresie realizacji umowy.</w:t>
      </w:r>
    </w:p>
    <w:p w14:paraId="6415AACA" w14:textId="77777777" w:rsidR="0035712B" w:rsidRPr="00EE44BA" w:rsidRDefault="0035712B" w:rsidP="00362E2E">
      <w:pPr>
        <w:numPr>
          <w:ilvl w:val="0"/>
          <w:numId w:val="50"/>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EE44BA" w:rsidRDefault="0035712B" w:rsidP="00357145">
      <w:pPr>
        <w:ind w:left="426"/>
        <w:jc w:val="both"/>
        <w:rPr>
          <w:sz w:val="22"/>
          <w:szCs w:val="22"/>
        </w:rPr>
      </w:pPr>
      <w:r w:rsidRPr="00EE44BA">
        <w:rPr>
          <w:sz w:val="22"/>
          <w:szCs w:val="22"/>
        </w:rPr>
        <w:t>Zamawiający:</w:t>
      </w:r>
      <w:r w:rsidRPr="00EE44BA">
        <w:rPr>
          <w:sz w:val="22"/>
          <w:szCs w:val="22"/>
        </w:rPr>
        <w:tab/>
        <w:t>634-283-47-28,</w:t>
      </w:r>
    </w:p>
    <w:p w14:paraId="4DD1EBDB" w14:textId="77777777" w:rsidR="0035712B" w:rsidRPr="00EE44BA" w:rsidRDefault="0035712B" w:rsidP="00E616AC">
      <w:pPr>
        <w:ind w:left="426"/>
        <w:jc w:val="both"/>
        <w:rPr>
          <w:color w:val="FF0000"/>
          <w:sz w:val="22"/>
          <w:szCs w:val="22"/>
        </w:rPr>
      </w:pPr>
      <w:r w:rsidRPr="00EE44BA">
        <w:rPr>
          <w:sz w:val="22"/>
          <w:szCs w:val="22"/>
        </w:rPr>
        <w:t>Wykonawca:</w:t>
      </w:r>
      <w:r w:rsidRPr="00EE44BA">
        <w:rPr>
          <w:sz w:val="22"/>
          <w:szCs w:val="22"/>
        </w:rPr>
        <w:tab/>
      </w:r>
      <w:r w:rsidRPr="00EE44BA">
        <w:rPr>
          <w:color w:val="FF0000"/>
          <w:sz w:val="22"/>
          <w:szCs w:val="22"/>
        </w:rPr>
        <w:t>_____________</w:t>
      </w:r>
    </w:p>
    <w:p w14:paraId="09521125" w14:textId="2F6FFF02" w:rsidR="0035712B" w:rsidRPr="00EE44BA" w:rsidRDefault="0035712B" w:rsidP="00362E2E">
      <w:pPr>
        <w:pStyle w:val="Default"/>
        <w:numPr>
          <w:ilvl w:val="0"/>
          <w:numId w:val="50"/>
        </w:numPr>
        <w:ind w:left="426" w:hanging="426"/>
        <w:jc w:val="both"/>
        <w:rPr>
          <w:iCs/>
          <w:color w:val="auto"/>
          <w:sz w:val="22"/>
          <w:szCs w:val="22"/>
        </w:rPr>
      </w:pPr>
      <w:r w:rsidRPr="00EE44BA">
        <w:rPr>
          <w:iCs/>
          <w:color w:val="auto"/>
          <w:sz w:val="22"/>
          <w:szCs w:val="22"/>
        </w:rPr>
        <w:t xml:space="preserve">Strony zgodnie ustalają, że termin płatności 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362E2E">
      <w:pPr>
        <w:pStyle w:val="Default"/>
        <w:numPr>
          <w:ilvl w:val="0"/>
          <w:numId w:val="50"/>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362E2E">
      <w:pPr>
        <w:pStyle w:val="Default"/>
        <w:numPr>
          <w:ilvl w:val="0"/>
          <w:numId w:val="70"/>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362E2E">
      <w:pPr>
        <w:numPr>
          <w:ilvl w:val="0"/>
          <w:numId w:val="70"/>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362E2E">
      <w:pPr>
        <w:numPr>
          <w:ilvl w:val="0"/>
          <w:numId w:val="70"/>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362E2E">
      <w:pPr>
        <w:numPr>
          <w:ilvl w:val="0"/>
          <w:numId w:val="70"/>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362E2E">
      <w:pPr>
        <w:numPr>
          <w:ilvl w:val="0"/>
          <w:numId w:val="70"/>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362E2E">
      <w:pPr>
        <w:numPr>
          <w:ilvl w:val="0"/>
          <w:numId w:val="70"/>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362E2E">
      <w:pPr>
        <w:numPr>
          <w:ilvl w:val="0"/>
          <w:numId w:val="70"/>
        </w:numPr>
        <w:ind w:left="426" w:hanging="426"/>
        <w:rPr>
          <w:b/>
          <w:sz w:val="22"/>
          <w:szCs w:val="22"/>
        </w:rPr>
      </w:pPr>
      <w:r w:rsidRPr="00EE44BA">
        <w:rPr>
          <w:sz w:val="22"/>
          <w:szCs w:val="22"/>
        </w:rPr>
        <w:t>Wyklucza się stosowanie zaliczek i przedpłat.</w:t>
      </w:r>
    </w:p>
    <w:p w14:paraId="0181DB46" w14:textId="75E118E2" w:rsidR="0035712B" w:rsidRPr="00EE44BA" w:rsidRDefault="000B34BE" w:rsidP="00362E2E">
      <w:pPr>
        <w:numPr>
          <w:ilvl w:val="0"/>
          <w:numId w:val="70"/>
        </w:numPr>
        <w:ind w:left="426" w:hanging="426"/>
        <w:jc w:val="both"/>
        <w:rPr>
          <w:sz w:val="22"/>
          <w:szCs w:val="22"/>
        </w:rPr>
      </w:pPr>
      <w:r w:rsidRPr="000B34BE">
        <w:rPr>
          <w:sz w:val="22"/>
          <w:szCs w:val="22"/>
        </w:rPr>
        <w:t xml:space="preserve">Faktury za realizację przedmiotu Umowy Wykonawca wystawiać będzie Zamawiającemu </w:t>
      </w:r>
      <w:r w:rsidRPr="000B34BE">
        <w:rPr>
          <w:sz w:val="22"/>
          <w:szCs w:val="22"/>
        </w:rPr>
        <w:br/>
        <w:t xml:space="preserve">w terminie wynikającym z obowiązujących przepisów prawa. </w:t>
      </w:r>
      <w:r w:rsidRPr="003B2D31">
        <w:rPr>
          <w:sz w:val="22"/>
          <w:szCs w:val="22"/>
        </w:rPr>
        <w:t>Wykonawca wystawi jedną fakturę za dostawy przedmiotu zamówienia zrealizowane tego samego dnia dla danego Oddziału w ramach przedmiotowej umowy.</w:t>
      </w:r>
      <w:r w:rsidRPr="000B34BE">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EE44BA" w:rsidRDefault="0035712B" w:rsidP="00362E2E">
      <w:pPr>
        <w:numPr>
          <w:ilvl w:val="0"/>
          <w:numId w:val="70"/>
        </w:numPr>
        <w:ind w:left="426" w:hanging="426"/>
        <w:jc w:val="both"/>
        <w:rPr>
          <w:sz w:val="22"/>
          <w:szCs w:val="22"/>
        </w:rPr>
      </w:pPr>
      <w:r w:rsidRPr="00EE44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04E48FE4" w14:textId="77777777" w:rsidR="00F60031" w:rsidRDefault="00F60031" w:rsidP="00357145">
      <w:pPr>
        <w:jc w:val="center"/>
        <w:rPr>
          <w:b/>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62E2E">
      <w:pPr>
        <w:numPr>
          <w:ilvl w:val="0"/>
          <w:numId w:val="52"/>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62E2E">
      <w:pPr>
        <w:numPr>
          <w:ilvl w:val="0"/>
          <w:numId w:val="52"/>
        </w:numPr>
        <w:ind w:left="426" w:hanging="426"/>
        <w:jc w:val="both"/>
        <w:rPr>
          <w:sz w:val="22"/>
          <w:szCs w:val="22"/>
        </w:rPr>
      </w:pPr>
      <w:r w:rsidRPr="003C6244">
        <w:rPr>
          <w:sz w:val="22"/>
          <w:szCs w:val="22"/>
        </w:rPr>
        <w:lastRenderedPageBreak/>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62E2E">
      <w:pPr>
        <w:numPr>
          <w:ilvl w:val="0"/>
          <w:numId w:val="52"/>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C6244" w:rsidRDefault="0035712B" w:rsidP="00362E2E">
      <w:pPr>
        <w:numPr>
          <w:ilvl w:val="0"/>
          <w:numId w:val="52"/>
        </w:numPr>
        <w:ind w:left="426" w:hanging="426"/>
        <w:jc w:val="both"/>
        <w:rPr>
          <w:sz w:val="22"/>
          <w:szCs w:val="22"/>
        </w:rPr>
      </w:pPr>
      <w:r w:rsidRPr="003C6244">
        <w:rPr>
          <w:sz w:val="22"/>
          <w:szCs w:val="22"/>
        </w:rPr>
        <w:t>W przypadku oferty wspólnej Wykonawcy ponoszą solidarną odpowiedzialność za wykonanie umowy.</w:t>
      </w:r>
    </w:p>
    <w:p w14:paraId="569D1E50" w14:textId="4556251D" w:rsidR="0035712B" w:rsidRPr="00F60031" w:rsidRDefault="0035712B" w:rsidP="00362E2E">
      <w:pPr>
        <w:numPr>
          <w:ilvl w:val="0"/>
          <w:numId w:val="52"/>
        </w:numPr>
        <w:ind w:left="426" w:hanging="426"/>
        <w:jc w:val="both"/>
        <w:rPr>
          <w:b/>
          <w:bCs/>
          <w:i/>
          <w:iCs/>
          <w:sz w:val="22"/>
          <w:szCs w:val="22"/>
        </w:rPr>
      </w:pPr>
      <w:r w:rsidRPr="00F60031">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F60031" w:rsidRDefault="0035712B" w:rsidP="00362E2E">
      <w:pPr>
        <w:numPr>
          <w:ilvl w:val="0"/>
          <w:numId w:val="52"/>
        </w:numPr>
        <w:ind w:left="425" w:hanging="425"/>
        <w:jc w:val="both"/>
        <w:rPr>
          <w:b/>
          <w:sz w:val="22"/>
          <w:szCs w:val="22"/>
          <w:u w:val="single"/>
        </w:rPr>
      </w:pPr>
      <w:r w:rsidRPr="00F60031">
        <w:rPr>
          <w:sz w:val="22"/>
          <w:szCs w:val="22"/>
        </w:rPr>
        <w:t xml:space="preserve">Łączna maksymalna wysokość kar umownych określonych w </w:t>
      </w:r>
      <w:r w:rsidRPr="00F60031">
        <w:rPr>
          <w:b/>
          <w:bCs/>
          <w:sz w:val="22"/>
          <w:szCs w:val="22"/>
        </w:rPr>
        <w:t>Ogólnych Warunkach Zakupu i Realizacji Dostaw materiałów, wyrobów i części zamiennych maszyn i urządzeń dla Oddziałów Polskiej Grupy Górniczej S.A., stanowiących integralną część niniejszej umowy</w:t>
      </w:r>
      <w:r w:rsidRPr="00F60031">
        <w:rPr>
          <w:sz w:val="22"/>
          <w:szCs w:val="22"/>
        </w:rPr>
        <w:t xml:space="preserve"> (</w:t>
      </w:r>
      <w:r w:rsidRPr="00F60031">
        <w:rPr>
          <w:b/>
          <w:bCs/>
          <w:sz w:val="22"/>
          <w:szCs w:val="22"/>
        </w:rPr>
        <w:t>Załącznik Nr 3</w:t>
      </w:r>
      <w:r w:rsidRPr="00F60031">
        <w:rPr>
          <w:sz w:val="22"/>
          <w:szCs w:val="22"/>
        </w:rPr>
        <w:t xml:space="preserve"> do umowy), nie może przekroczyć wartości umowy</w:t>
      </w:r>
    </w:p>
    <w:p w14:paraId="719A482B" w14:textId="77777777" w:rsidR="0035712B" w:rsidRPr="00F60031" w:rsidRDefault="0035712B" w:rsidP="00362E2E">
      <w:pPr>
        <w:numPr>
          <w:ilvl w:val="0"/>
          <w:numId w:val="52"/>
        </w:numPr>
        <w:ind w:left="426" w:hanging="426"/>
        <w:jc w:val="both"/>
        <w:rPr>
          <w:sz w:val="22"/>
          <w:szCs w:val="22"/>
        </w:rPr>
      </w:pPr>
      <w:r w:rsidRPr="00F60031">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8A39ECF" w14:textId="77777777" w:rsidR="0035712B" w:rsidRPr="00F60031" w:rsidRDefault="0035712B" w:rsidP="00357145">
      <w:pPr>
        <w:jc w:val="center"/>
        <w:rPr>
          <w:b/>
          <w:sz w:val="22"/>
          <w:szCs w:val="22"/>
        </w:rPr>
      </w:pPr>
      <w:r w:rsidRPr="00F60031">
        <w:rPr>
          <w:b/>
          <w:sz w:val="22"/>
          <w:szCs w:val="22"/>
        </w:rPr>
        <w:t>§ 5</w:t>
      </w:r>
    </w:p>
    <w:p w14:paraId="18104AA9" w14:textId="77777777" w:rsidR="0035712B" w:rsidRPr="00F60031" w:rsidRDefault="0035712B" w:rsidP="00357145">
      <w:pPr>
        <w:jc w:val="center"/>
        <w:rPr>
          <w:b/>
          <w:sz w:val="22"/>
          <w:szCs w:val="22"/>
        </w:rPr>
      </w:pPr>
      <w:r w:rsidRPr="00F60031">
        <w:rPr>
          <w:b/>
          <w:sz w:val="22"/>
          <w:szCs w:val="22"/>
        </w:rPr>
        <w:t>TERMIN OBOWIĄZYWANIA UMOWY</w:t>
      </w:r>
    </w:p>
    <w:p w14:paraId="3AEBBC3E" w14:textId="77777777" w:rsidR="00D65AA2" w:rsidRPr="00F60031" w:rsidRDefault="0035712B" w:rsidP="00362E2E">
      <w:pPr>
        <w:numPr>
          <w:ilvl w:val="0"/>
          <w:numId w:val="53"/>
        </w:numPr>
        <w:ind w:left="426" w:hanging="426"/>
        <w:jc w:val="both"/>
        <w:rPr>
          <w:i/>
          <w:iCs/>
          <w:sz w:val="22"/>
          <w:szCs w:val="22"/>
        </w:rPr>
      </w:pPr>
      <w:r w:rsidRPr="00F60031">
        <w:rPr>
          <w:sz w:val="22"/>
          <w:szCs w:val="22"/>
        </w:rPr>
        <w:t>Umowa obowiązuje od dnia zawarcia do dnia ________________ roku</w:t>
      </w:r>
      <w:r w:rsidR="00D65AA2" w:rsidRPr="00F60031">
        <w:rPr>
          <w:sz w:val="22"/>
          <w:szCs w:val="22"/>
        </w:rPr>
        <w:t xml:space="preserve"> z zastrzeżeniem ust. 2 </w:t>
      </w:r>
      <w:r w:rsidR="00D65AA2" w:rsidRPr="00F60031">
        <w:rPr>
          <w:i/>
          <w:iCs/>
          <w:sz w:val="22"/>
          <w:szCs w:val="22"/>
        </w:rPr>
        <w:t>(w przypadku wersji papierowej).</w:t>
      </w:r>
    </w:p>
    <w:p w14:paraId="592CC521" w14:textId="73CB886A" w:rsidR="00D65AA2" w:rsidRPr="00F60031" w:rsidRDefault="00D65AA2" w:rsidP="00D65AA2">
      <w:pPr>
        <w:ind w:left="426"/>
        <w:jc w:val="both"/>
        <w:rPr>
          <w:i/>
          <w:sz w:val="22"/>
          <w:szCs w:val="22"/>
        </w:rPr>
      </w:pPr>
      <w:r w:rsidRPr="00F60031">
        <w:rPr>
          <w:i/>
          <w:sz w:val="22"/>
          <w:szCs w:val="22"/>
        </w:rPr>
        <w:t>l</w:t>
      </w:r>
      <w:r w:rsidR="0035712B" w:rsidRPr="00F60031">
        <w:rPr>
          <w:i/>
          <w:sz w:val="22"/>
          <w:szCs w:val="22"/>
        </w:rPr>
        <w:t>ub</w:t>
      </w:r>
    </w:p>
    <w:p w14:paraId="440CF89B" w14:textId="4E6082A7" w:rsidR="0035712B" w:rsidRPr="00F60031" w:rsidRDefault="0035712B" w:rsidP="00D65AA2">
      <w:pPr>
        <w:ind w:left="426"/>
        <w:jc w:val="both"/>
        <w:rPr>
          <w:sz w:val="22"/>
          <w:szCs w:val="22"/>
        </w:rPr>
      </w:pPr>
      <w:r w:rsidRPr="00F60031">
        <w:rPr>
          <w:iCs/>
          <w:sz w:val="22"/>
          <w:szCs w:val="22"/>
        </w:rPr>
        <w:t xml:space="preserve">Umowa obowiązuje </w:t>
      </w:r>
      <w:r w:rsidR="00D65AA2" w:rsidRPr="00F60031">
        <w:rPr>
          <w:iCs/>
          <w:sz w:val="22"/>
          <w:szCs w:val="22"/>
        </w:rPr>
        <w:t xml:space="preserve">od dnia ______________ roku do dnia ________________ roku </w:t>
      </w:r>
      <w:r w:rsidR="00D65AA2" w:rsidRPr="00F60031">
        <w:rPr>
          <w:iCs/>
          <w:sz w:val="22"/>
          <w:szCs w:val="22"/>
        </w:rPr>
        <w:br/>
      </w:r>
      <w:r w:rsidR="00D65AA2" w:rsidRPr="00F60031">
        <w:rPr>
          <w:sz w:val="22"/>
          <w:szCs w:val="22"/>
        </w:rPr>
        <w:t xml:space="preserve">z zastrzeżeniem ust. 2 </w:t>
      </w:r>
      <w:r w:rsidR="00D65AA2" w:rsidRPr="00F60031">
        <w:rPr>
          <w:i/>
          <w:iCs/>
          <w:sz w:val="22"/>
          <w:szCs w:val="22"/>
        </w:rPr>
        <w:t>(w przypadku wersji elektronicznej).</w:t>
      </w:r>
      <w:r w:rsidRPr="00F60031">
        <w:rPr>
          <w:sz w:val="22"/>
          <w:szCs w:val="22"/>
        </w:rPr>
        <w:t xml:space="preserve"> </w:t>
      </w:r>
    </w:p>
    <w:p w14:paraId="40AA2987" w14:textId="77777777" w:rsidR="0035712B" w:rsidRPr="00F60031" w:rsidRDefault="0035712B" w:rsidP="00362E2E">
      <w:pPr>
        <w:numPr>
          <w:ilvl w:val="0"/>
          <w:numId w:val="53"/>
        </w:numPr>
        <w:ind w:left="426" w:hanging="426"/>
        <w:jc w:val="both"/>
        <w:rPr>
          <w:i/>
          <w:sz w:val="22"/>
          <w:szCs w:val="22"/>
        </w:rPr>
      </w:pPr>
      <w:r w:rsidRPr="00F60031">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362E2E">
      <w:pPr>
        <w:numPr>
          <w:ilvl w:val="0"/>
          <w:numId w:val="53"/>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 xml:space="preserve">w przypadku naruszenia przez Wykonawcę przepisów prawa, skutkujących powstaniem zagrożenia </w:t>
      </w:r>
      <w:r w:rsidRPr="003C6244">
        <w:rPr>
          <w:color w:val="000000"/>
          <w:sz w:val="22"/>
          <w:szCs w:val="22"/>
        </w:rPr>
        <w:lastRenderedPageBreak/>
        <w:t>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62E2E">
      <w:pPr>
        <w:pStyle w:val="Akapitzlist"/>
        <w:numPr>
          <w:ilvl w:val="0"/>
          <w:numId w:val="60"/>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62E2E">
      <w:pPr>
        <w:pStyle w:val="Akapitzlist"/>
        <w:numPr>
          <w:ilvl w:val="0"/>
          <w:numId w:val="60"/>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62E2E">
      <w:pPr>
        <w:pStyle w:val="Akapitzlist"/>
        <w:numPr>
          <w:ilvl w:val="0"/>
          <w:numId w:val="61"/>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62E2E">
      <w:pPr>
        <w:pStyle w:val="Akapitzlist"/>
        <w:numPr>
          <w:ilvl w:val="0"/>
          <w:numId w:val="61"/>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362E2E">
      <w:pPr>
        <w:pStyle w:val="Akapitzlist"/>
        <w:numPr>
          <w:ilvl w:val="0"/>
          <w:numId w:val="61"/>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362E2E">
      <w:pPr>
        <w:pStyle w:val="Akapitzlist"/>
        <w:numPr>
          <w:ilvl w:val="0"/>
          <w:numId w:val="59"/>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62E2E">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62E2E">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62E2E">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62E2E">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62E2E">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 xml:space="preserve">W przypadku wystąpienia w/w okoliczności opisanych w pkt 1) lub 2) termin realizacji umowy może ulec odpowiedniemu przedłużeniu o czas niezbędny do zakończenia realizacji jej </w:t>
      </w:r>
      <w:r w:rsidRPr="003C6244">
        <w:rPr>
          <w:iCs/>
          <w:color w:val="000000"/>
          <w:sz w:val="22"/>
          <w:szCs w:val="22"/>
        </w:rPr>
        <w:lastRenderedPageBreak/>
        <w:t>przedmiotu w sposób należyty, nie dłużej jednak niż o okres trwania tych okoliczności lub okres niezbędny do usunięcia ich skutków.</w:t>
      </w:r>
    </w:p>
    <w:p w14:paraId="568EB38C" w14:textId="77777777" w:rsidR="0035712B" w:rsidRPr="003C6244" w:rsidRDefault="0035712B" w:rsidP="00362E2E">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62E2E">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62E2E">
      <w:pPr>
        <w:numPr>
          <w:ilvl w:val="0"/>
          <w:numId w:val="59"/>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62E2E">
      <w:pPr>
        <w:numPr>
          <w:ilvl w:val="0"/>
          <w:numId w:val="59"/>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62E2E">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62E2E">
      <w:pPr>
        <w:numPr>
          <w:ilvl w:val="0"/>
          <w:numId w:val="64"/>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62E2E">
      <w:pPr>
        <w:numPr>
          <w:ilvl w:val="0"/>
          <w:numId w:val="64"/>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62E2E">
      <w:pPr>
        <w:numPr>
          <w:ilvl w:val="0"/>
          <w:numId w:val="64"/>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62E2E">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62E2E">
      <w:pPr>
        <w:numPr>
          <w:ilvl w:val="0"/>
          <w:numId w:val="59"/>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62E2E">
      <w:pPr>
        <w:numPr>
          <w:ilvl w:val="0"/>
          <w:numId w:val="65"/>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62E2E">
      <w:pPr>
        <w:numPr>
          <w:ilvl w:val="0"/>
          <w:numId w:val="65"/>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62E2E">
      <w:pPr>
        <w:numPr>
          <w:ilvl w:val="0"/>
          <w:numId w:val="54"/>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62E2E">
      <w:pPr>
        <w:numPr>
          <w:ilvl w:val="0"/>
          <w:numId w:val="54"/>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62E2E">
      <w:pPr>
        <w:numPr>
          <w:ilvl w:val="0"/>
          <w:numId w:val="69"/>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62E2E">
      <w:pPr>
        <w:numPr>
          <w:ilvl w:val="0"/>
          <w:numId w:val="69"/>
        </w:numPr>
        <w:tabs>
          <w:tab w:val="clear" w:pos="720"/>
          <w:tab w:val="num" w:pos="426"/>
        </w:tabs>
        <w:ind w:left="426" w:hanging="426"/>
        <w:jc w:val="both"/>
        <w:rPr>
          <w:sz w:val="22"/>
          <w:szCs w:val="22"/>
        </w:rPr>
      </w:pPr>
      <w:r w:rsidRPr="003C6244">
        <w:rPr>
          <w:sz w:val="22"/>
          <w:szCs w:val="22"/>
        </w:rPr>
        <w:lastRenderedPageBreak/>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62E2E">
      <w:pPr>
        <w:numPr>
          <w:ilvl w:val="0"/>
          <w:numId w:val="69"/>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62E2E">
      <w:pPr>
        <w:numPr>
          <w:ilvl w:val="0"/>
          <w:numId w:val="69"/>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362E2E">
      <w:pPr>
        <w:numPr>
          <w:ilvl w:val="0"/>
          <w:numId w:val="71"/>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362E2E">
      <w:pPr>
        <w:numPr>
          <w:ilvl w:val="0"/>
          <w:numId w:val="71"/>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362E2E">
      <w:pPr>
        <w:numPr>
          <w:ilvl w:val="0"/>
          <w:numId w:val="71"/>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62E2E">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62E2E">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62E2E">
      <w:pPr>
        <w:numPr>
          <w:ilvl w:val="0"/>
          <w:numId w:val="69"/>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62E2E">
      <w:pPr>
        <w:numPr>
          <w:ilvl w:val="0"/>
          <w:numId w:val="69"/>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62E2E">
      <w:pPr>
        <w:numPr>
          <w:ilvl w:val="0"/>
          <w:numId w:val="69"/>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AF3613" w:rsidRDefault="0035712B" w:rsidP="00362E2E">
      <w:pPr>
        <w:numPr>
          <w:ilvl w:val="0"/>
          <w:numId w:val="55"/>
        </w:numPr>
        <w:ind w:left="426" w:hanging="426"/>
        <w:jc w:val="both"/>
        <w:rPr>
          <w:sz w:val="22"/>
          <w:szCs w:val="22"/>
        </w:rPr>
      </w:pPr>
      <w:r w:rsidRPr="00AF3613">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AF3613" w:rsidRDefault="0035712B" w:rsidP="00362E2E">
      <w:pPr>
        <w:numPr>
          <w:ilvl w:val="0"/>
          <w:numId w:val="55"/>
        </w:numPr>
        <w:ind w:left="426" w:hanging="426"/>
        <w:jc w:val="both"/>
        <w:rPr>
          <w:sz w:val="22"/>
          <w:szCs w:val="22"/>
        </w:rPr>
      </w:pPr>
      <w:r w:rsidRPr="00AF3613">
        <w:rPr>
          <w:sz w:val="22"/>
          <w:szCs w:val="22"/>
        </w:rPr>
        <w:t>Ewentualne sprawy sporne, mogące wyniknąć na tle realizacji niniejszej umowy Strony zobowiązują się rozstrzygać polubownie w drodze negocjacji bezpośrednich.</w:t>
      </w:r>
    </w:p>
    <w:p w14:paraId="53F41BF4" w14:textId="77777777" w:rsidR="0035712B" w:rsidRPr="00AF3613" w:rsidRDefault="0035712B" w:rsidP="00362E2E">
      <w:pPr>
        <w:numPr>
          <w:ilvl w:val="0"/>
          <w:numId w:val="55"/>
        </w:numPr>
        <w:ind w:left="426" w:hanging="426"/>
        <w:jc w:val="both"/>
        <w:rPr>
          <w:sz w:val="22"/>
          <w:szCs w:val="22"/>
        </w:rPr>
      </w:pPr>
      <w:r w:rsidRPr="00AF3613">
        <w:rPr>
          <w:sz w:val="22"/>
          <w:szCs w:val="22"/>
        </w:rPr>
        <w:t>W przypadku braku możliwości polubownego rozwiązania spory poddawane będą do rozstrzygnięcia przez sąd właściwy rzeczowo i miejscowo dla Zamawiającego.</w:t>
      </w:r>
    </w:p>
    <w:p w14:paraId="56E142FF" w14:textId="25659CA2" w:rsidR="0035712B" w:rsidRPr="00AF3613" w:rsidRDefault="0035712B" w:rsidP="00362E2E">
      <w:pPr>
        <w:numPr>
          <w:ilvl w:val="0"/>
          <w:numId w:val="55"/>
        </w:numPr>
        <w:ind w:left="426" w:hanging="426"/>
        <w:jc w:val="both"/>
        <w:rPr>
          <w:sz w:val="22"/>
          <w:szCs w:val="22"/>
        </w:rPr>
      </w:pPr>
      <w:r w:rsidRPr="00AF3613">
        <w:rPr>
          <w:sz w:val="22"/>
          <w:szCs w:val="22"/>
        </w:rPr>
        <w:t>W sprawach nieuregulowanych w umowie stosuje się powszechnie obowiązujące przepisy prawa polskiego.</w:t>
      </w:r>
    </w:p>
    <w:p w14:paraId="3DDEE4EA" w14:textId="77777777" w:rsidR="00AA5198" w:rsidRPr="00AF3613" w:rsidRDefault="00AA5198" w:rsidP="00362E2E">
      <w:pPr>
        <w:pStyle w:val="Default"/>
        <w:numPr>
          <w:ilvl w:val="0"/>
          <w:numId w:val="55"/>
        </w:numPr>
        <w:ind w:left="426" w:hanging="426"/>
        <w:jc w:val="both"/>
        <w:rPr>
          <w:i/>
          <w:iCs/>
          <w:color w:val="auto"/>
          <w:sz w:val="22"/>
          <w:szCs w:val="22"/>
        </w:rPr>
      </w:pPr>
      <w:r w:rsidRPr="00AF3613">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AF3613">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AF3613" w:rsidRDefault="00AA5198" w:rsidP="00362E2E">
      <w:pPr>
        <w:pStyle w:val="Default"/>
        <w:numPr>
          <w:ilvl w:val="0"/>
          <w:numId w:val="55"/>
        </w:numPr>
        <w:ind w:left="426" w:hanging="426"/>
        <w:jc w:val="both"/>
        <w:rPr>
          <w:i/>
          <w:iCs/>
          <w:color w:val="auto"/>
          <w:sz w:val="22"/>
          <w:szCs w:val="22"/>
        </w:rPr>
      </w:pPr>
      <w:r w:rsidRPr="00AF3613">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AF3613">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39682BF0" w14:textId="77777777" w:rsidR="006C315B" w:rsidRPr="00AF3613" w:rsidRDefault="006C315B" w:rsidP="00357145">
      <w:pPr>
        <w:jc w:val="both"/>
        <w:rPr>
          <w:sz w:val="22"/>
          <w:szCs w:val="22"/>
        </w:rPr>
      </w:pPr>
    </w:p>
    <w:p w14:paraId="0BA0C9F1" w14:textId="38AE4C39" w:rsidR="006C315B" w:rsidRPr="003D1C62" w:rsidRDefault="006C315B" w:rsidP="00362E2E">
      <w:pPr>
        <w:pStyle w:val="Akapitzlist"/>
        <w:numPr>
          <w:ilvl w:val="0"/>
          <w:numId w:val="55"/>
        </w:numPr>
        <w:ind w:left="426" w:hanging="426"/>
        <w:rPr>
          <w:sz w:val="22"/>
          <w:szCs w:val="22"/>
        </w:rPr>
      </w:pPr>
      <w:r w:rsidRPr="00AF3613">
        <w:rPr>
          <w:sz w:val="22"/>
          <w:szCs w:val="22"/>
        </w:rPr>
        <w:lastRenderedPageBreak/>
        <w:t>Umowa została sporządzona w 2 jednobrzmiących egzemplarzach po 1 egzemplarzu dla każdej ze Stron</w:t>
      </w:r>
      <w:r w:rsidRPr="003D1C62">
        <w:rPr>
          <w:sz w:val="22"/>
          <w:szCs w:val="22"/>
        </w:rPr>
        <w:t xml:space="preserve">. </w:t>
      </w:r>
      <w:r w:rsidRPr="003D1C62">
        <w:rPr>
          <w:i/>
          <w:iCs/>
          <w:sz w:val="22"/>
          <w:szCs w:val="22"/>
        </w:rPr>
        <w:t>(zapis tylko w przypadku wersji papierowej.)</w:t>
      </w:r>
    </w:p>
    <w:p w14:paraId="155676F0" w14:textId="77777777" w:rsidR="00AA5198" w:rsidRPr="003D1C62" w:rsidRDefault="00AA5198" w:rsidP="00357145">
      <w:pPr>
        <w:jc w:val="center"/>
        <w:rPr>
          <w:sz w:val="22"/>
          <w:szCs w:val="22"/>
        </w:rPr>
      </w:pPr>
    </w:p>
    <w:p w14:paraId="72BB709A" w14:textId="77777777" w:rsidR="00825D9B" w:rsidRPr="003D1C62" w:rsidRDefault="00825D9B" w:rsidP="00357145">
      <w:pPr>
        <w:jc w:val="center"/>
        <w:rPr>
          <w:sz w:val="22"/>
          <w:szCs w:val="22"/>
        </w:rPr>
      </w:pPr>
    </w:p>
    <w:p w14:paraId="54A289EF" w14:textId="77777777" w:rsidR="00825D9B" w:rsidRPr="003D1C62" w:rsidRDefault="00825D9B" w:rsidP="00357145">
      <w:pPr>
        <w:jc w:val="center"/>
        <w:rPr>
          <w:sz w:val="22"/>
          <w:szCs w:val="22"/>
        </w:rPr>
      </w:pPr>
    </w:p>
    <w:p w14:paraId="1848A82B" w14:textId="77777777" w:rsidR="00CA0228" w:rsidRPr="003D1C62" w:rsidRDefault="00CA0228" w:rsidP="00CA0228">
      <w:pPr>
        <w:rPr>
          <w:i/>
          <w:iCs/>
          <w:sz w:val="22"/>
          <w:szCs w:val="22"/>
        </w:rPr>
      </w:pPr>
    </w:p>
    <w:p w14:paraId="0523F61F" w14:textId="77777777" w:rsidR="00CA0228" w:rsidRPr="00AF3613" w:rsidRDefault="00CA0228" w:rsidP="00CA0228">
      <w:pPr>
        <w:jc w:val="both"/>
        <w:rPr>
          <w:i/>
          <w:iCs/>
          <w:sz w:val="22"/>
          <w:szCs w:val="22"/>
        </w:rPr>
      </w:pPr>
      <w:r w:rsidRPr="003D1C62">
        <w:rPr>
          <w:i/>
          <w:iCs/>
          <w:sz w:val="22"/>
          <w:szCs w:val="22"/>
        </w:rPr>
        <w:t>(miejsca na podpis tylko w przypadku wersji papierowej)</w:t>
      </w:r>
    </w:p>
    <w:p w14:paraId="5931A03D" w14:textId="77777777" w:rsidR="00CA0228" w:rsidRPr="00AF3613" w:rsidRDefault="00CA0228" w:rsidP="00357145">
      <w:pPr>
        <w:jc w:val="center"/>
        <w:rPr>
          <w:sz w:val="22"/>
          <w:szCs w:val="22"/>
        </w:rPr>
      </w:pPr>
    </w:p>
    <w:p w14:paraId="43BD362D" w14:textId="77777777" w:rsidR="00CA0228" w:rsidRPr="00AF3613" w:rsidRDefault="00CA0228" w:rsidP="00357145">
      <w:pPr>
        <w:jc w:val="center"/>
        <w:rPr>
          <w:sz w:val="22"/>
          <w:szCs w:val="22"/>
        </w:rPr>
      </w:pPr>
    </w:p>
    <w:p w14:paraId="52CE0590" w14:textId="36684526" w:rsidR="0035712B" w:rsidRPr="00AF3613" w:rsidRDefault="0035712B" w:rsidP="00357145">
      <w:pPr>
        <w:jc w:val="center"/>
        <w:rPr>
          <w:sz w:val="22"/>
          <w:szCs w:val="22"/>
        </w:rPr>
      </w:pPr>
      <w:r w:rsidRPr="00AF3613">
        <w:rPr>
          <w:sz w:val="22"/>
          <w:szCs w:val="22"/>
        </w:rPr>
        <w:t>WYKONAWCA</w:t>
      </w:r>
      <w:r w:rsidRPr="00AF3613">
        <w:rPr>
          <w:sz w:val="22"/>
          <w:szCs w:val="22"/>
        </w:rPr>
        <w:tab/>
      </w:r>
      <w:r w:rsidRPr="00AF3613">
        <w:rPr>
          <w:sz w:val="22"/>
          <w:szCs w:val="22"/>
        </w:rPr>
        <w:tab/>
      </w:r>
      <w:r w:rsidRPr="00AF3613">
        <w:rPr>
          <w:sz w:val="22"/>
          <w:szCs w:val="22"/>
        </w:rPr>
        <w:tab/>
      </w:r>
      <w:r w:rsidRPr="00AF3613">
        <w:rPr>
          <w:sz w:val="22"/>
          <w:szCs w:val="22"/>
        </w:rPr>
        <w:tab/>
      </w:r>
      <w:r w:rsidRPr="00AF3613">
        <w:rPr>
          <w:sz w:val="22"/>
          <w:szCs w:val="22"/>
        </w:rPr>
        <w:tab/>
      </w:r>
      <w:r w:rsidRPr="00AF3613">
        <w:rPr>
          <w:sz w:val="22"/>
          <w:szCs w:val="22"/>
        </w:rPr>
        <w:tab/>
        <w:t>ZAMAWIAJĄCY</w:t>
      </w:r>
    </w:p>
    <w:p w14:paraId="44B83CC1" w14:textId="77777777" w:rsidR="0035712B" w:rsidRPr="00AF3613" w:rsidRDefault="0035712B" w:rsidP="00357145">
      <w:pPr>
        <w:jc w:val="center"/>
        <w:rPr>
          <w:sz w:val="22"/>
          <w:szCs w:val="22"/>
        </w:rPr>
      </w:pPr>
    </w:p>
    <w:p w14:paraId="6AFF90FA" w14:textId="77777777" w:rsidR="0035712B" w:rsidRPr="00AF3613" w:rsidRDefault="0035712B" w:rsidP="00357145">
      <w:pPr>
        <w:jc w:val="center"/>
        <w:rPr>
          <w:sz w:val="22"/>
          <w:szCs w:val="22"/>
        </w:rPr>
      </w:pPr>
      <w:r w:rsidRPr="00AF3613">
        <w:rPr>
          <w:sz w:val="22"/>
          <w:szCs w:val="22"/>
        </w:rPr>
        <w:t>1. ___________________________</w:t>
      </w:r>
      <w:r w:rsidRPr="00AF3613">
        <w:rPr>
          <w:sz w:val="22"/>
          <w:szCs w:val="22"/>
        </w:rPr>
        <w:tab/>
      </w:r>
      <w:r w:rsidRPr="00AF3613">
        <w:rPr>
          <w:sz w:val="22"/>
          <w:szCs w:val="22"/>
        </w:rPr>
        <w:tab/>
      </w:r>
      <w:r w:rsidRPr="00AF3613">
        <w:rPr>
          <w:sz w:val="22"/>
          <w:szCs w:val="22"/>
        </w:rPr>
        <w:tab/>
      </w:r>
      <w:r w:rsidRPr="00AF3613">
        <w:rPr>
          <w:sz w:val="22"/>
          <w:szCs w:val="22"/>
        </w:rPr>
        <w:tab/>
        <w:t>1. ___________________________</w:t>
      </w:r>
    </w:p>
    <w:p w14:paraId="6969B0FE" w14:textId="77777777" w:rsidR="0035712B" w:rsidRPr="00AF3613" w:rsidRDefault="0035712B" w:rsidP="00357145">
      <w:pPr>
        <w:jc w:val="center"/>
        <w:rPr>
          <w:sz w:val="22"/>
          <w:szCs w:val="22"/>
        </w:rPr>
      </w:pPr>
    </w:p>
    <w:p w14:paraId="16B7E8F3" w14:textId="77777777" w:rsidR="0035712B" w:rsidRPr="00AF3613" w:rsidRDefault="0035712B" w:rsidP="00357145">
      <w:pPr>
        <w:jc w:val="center"/>
        <w:rPr>
          <w:sz w:val="22"/>
          <w:szCs w:val="22"/>
        </w:rPr>
      </w:pPr>
    </w:p>
    <w:p w14:paraId="2870829A" w14:textId="77777777" w:rsidR="0035712B" w:rsidRPr="00AF3613" w:rsidRDefault="0035712B" w:rsidP="00357145">
      <w:pPr>
        <w:jc w:val="center"/>
        <w:rPr>
          <w:sz w:val="22"/>
          <w:szCs w:val="22"/>
        </w:rPr>
      </w:pPr>
      <w:r w:rsidRPr="00AF3613">
        <w:rPr>
          <w:sz w:val="22"/>
          <w:szCs w:val="22"/>
        </w:rPr>
        <w:t>2. ___________________________</w:t>
      </w:r>
      <w:r w:rsidRPr="00AF3613">
        <w:rPr>
          <w:sz w:val="22"/>
          <w:szCs w:val="22"/>
        </w:rPr>
        <w:tab/>
      </w:r>
      <w:r w:rsidRPr="00AF3613">
        <w:rPr>
          <w:sz w:val="22"/>
          <w:szCs w:val="22"/>
        </w:rPr>
        <w:tab/>
      </w:r>
      <w:r w:rsidRPr="00AF3613">
        <w:rPr>
          <w:sz w:val="22"/>
          <w:szCs w:val="22"/>
        </w:rPr>
        <w:tab/>
      </w:r>
      <w:r w:rsidRPr="00AF3613">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06BA68B9" w:rsidR="00175E31" w:rsidRDefault="00175E31" w:rsidP="00175E31">
      <w:pPr>
        <w:jc w:val="center"/>
        <w:rPr>
          <w:i/>
          <w:color w:val="FF0000"/>
          <w:sz w:val="22"/>
          <w:szCs w:val="22"/>
        </w:rPr>
      </w:pPr>
    </w:p>
    <w:p w14:paraId="38502ACB" w14:textId="77777777" w:rsidR="00175E31" w:rsidRDefault="00175E31" w:rsidP="00175E31">
      <w:pPr>
        <w:jc w:val="center"/>
        <w:rPr>
          <w:i/>
          <w:color w:val="FF0000"/>
          <w:sz w:val="22"/>
          <w:szCs w:val="22"/>
        </w:rPr>
      </w:pPr>
    </w:p>
    <w:p w14:paraId="76868050" w14:textId="77777777" w:rsidR="00175E31" w:rsidRDefault="00175E31" w:rsidP="00175E31">
      <w:pPr>
        <w:jc w:val="center"/>
        <w:rPr>
          <w:i/>
          <w:color w:val="FF0000"/>
          <w:sz w:val="22"/>
          <w:szCs w:val="22"/>
        </w:rPr>
      </w:pPr>
    </w:p>
    <w:p w14:paraId="20F583B6" w14:textId="77777777" w:rsidR="00175E31" w:rsidRDefault="00175E31" w:rsidP="00175E31">
      <w:pPr>
        <w:jc w:val="center"/>
        <w:rPr>
          <w:i/>
          <w:color w:val="FF0000"/>
          <w:sz w:val="22"/>
          <w:szCs w:val="22"/>
        </w:rPr>
      </w:pPr>
    </w:p>
    <w:p w14:paraId="05CAA055" w14:textId="77777777" w:rsidR="00175E31" w:rsidRDefault="00175E31" w:rsidP="00175E31">
      <w:pPr>
        <w:jc w:val="center"/>
        <w:rPr>
          <w:i/>
          <w:color w:val="FF0000"/>
          <w:sz w:val="22"/>
          <w:szCs w:val="22"/>
        </w:rPr>
      </w:pPr>
    </w:p>
    <w:p w14:paraId="49758DBB" w14:textId="77777777" w:rsidR="00175E31" w:rsidRDefault="00175E31" w:rsidP="00175E31">
      <w:pPr>
        <w:jc w:val="center"/>
        <w:rPr>
          <w:i/>
          <w:color w:val="FF0000"/>
          <w:sz w:val="22"/>
          <w:szCs w:val="22"/>
        </w:rPr>
      </w:pPr>
    </w:p>
    <w:p w14:paraId="3DCB2942" w14:textId="77777777" w:rsidR="00175E31" w:rsidRDefault="00175E31" w:rsidP="00175E31">
      <w:pPr>
        <w:jc w:val="center"/>
        <w:rPr>
          <w:i/>
          <w:color w:val="FF0000"/>
          <w:sz w:val="22"/>
          <w:szCs w:val="22"/>
        </w:rPr>
      </w:pPr>
    </w:p>
    <w:p w14:paraId="35FA9927" w14:textId="77777777" w:rsidR="00175E31" w:rsidRDefault="00175E31" w:rsidP="00175E31">
      <w:pPr>
        <w:jc w:val="center"/>
        <w:rPr>
          <w:i/>
          <w:color w:val="FF0000"/>
          <w:sz w:val="22"/>
          <w:szCs w:val="22"/>
        </w:rPr>
      </w:pPr>
    </w:p>
    <w:p w14:paraId="69D22E47" w14:textId="77777777" w:rsidR="00175E31" w:rsidRDefault="00175E31" w:rsidP="00175E31">
      <w:pPr>
        <w:jc w:val="center"/>
        <w:rPr>
          <w:i/>
          <w:color w:val="FF0000"/>
          <w:sz w:val="22"/>
          <w:szCs w:val="22"/>
        </w:rPr>
      </w:pPr>
    </w:p>
    <w:p w14:paraId="3F465414" w14:textId="77777777" w:rsidR="00175E31" w:rsidRDefault="00175E31" w:rsidP="00175E31">
      <w:pPr>
        <w:jc w:val="center"/>
        <w:rPr>
          <w:i/>
          <w:color w:val="FF0000"/>
          <w:sz w:val="22"/>
          <w:szCs w:val="22"/>
        </w:rPr>
      </w:pPr>
    </w:p>
    <w:p w14:paraId="08144787" w14:textId="77777777" w:rsidR="00175E31" w:rsidRDefault="00175E31" w:rsidP="00175E31">
      <w:pPr>
        <w:jc w:val="center"/>
        <w:rPr>
          <w:i/>
          <w:color w:val="FF0000"/>
          <w:sz w:val="22"/>
          <w:szCs w:val="22"/>
        </w:rPr>
      </w:pPr>
    </w:p>
    <w:p w14:paraId="0D08CBBB" w14:textId="77777777" w:rsidR="00175E31" w:rsidRDefault="00175E31" w:rsidP="00175E31">
      <w:pPr>
        <w:jc w:val="center"/>
        <w:rPr>
          <w:i/>
          <w:color w:val="FF0000"/>
          <w:sz w:val="22"/>
          <w:szCs w:val="22"/>
        </w:rPr>
      </w:pPr>
    </w:p>
    <w:p w14:paraId="257C7590" w14:textId="77777777" w:rsidR="00175E31" w:rsidRDefault="00175E31" w:rsidP="00175E31">
      <w:pPr>
        <w:jc w:val="center"/>
        <w:rPr>
          <w:i/>
          <w:color w:val="FF0000"/>
          <w:sz w:val="22"/>
          <w:szCs w:val="22"/>
        </w:rPr>
      </w:pPr>
    </w:p>
    <w:p w14:paraId="32B6EABB" w14:textId="77777777" w:rsidR="00175E31" w:rsidRDefault="00175E31" w:rsidP="00175E31">
      <w:pPr>
        <w:jc w:val="center"/>
        <w:rPr>
          <w:i/>
          <w:color w:val="FF0000"/>
          <w:sz w:val="22"/>
          <w:szCs w:val="22"/>
        </w:rPr>
      </w:pPr>
    </w:p>
    <w:p w14:paraId="2E57E479" w14:textId="77777777" w:rsidR="00175E31" w:rsidRDefault="00175E31" w:rsidP="00175E31">
      <w:pPr>
        <w:jc w:val="center"/>
        <w:rPr>
          <w:i/>
          <w:color w:val="FF0000"/>
          <w:sz w:val="22"/>
          <w:szCs w:val="22"/>
        </w:rPr>
      </w:pPr>
    </w:p>
    <w:p w14:paraId="7CE4B5F1" w14:textId="77777777" w:rsidR="00175E31" w:rsidRDefault="00175E31" w:rsidP="00175E31">
      <w:pPr>
        <w:jc w:val="center"/>
        <w:rPr>
          <w:i/>
          <w:color w:val="FF0000"/>
          <w:sz w:val="22"/>
          <w:szCs w:val="22"/>
        </w:rPr>
      </w:pPr>
    </w:p>
    <w:p w14:paraId="6D24E365" w14:textId="77777777" w:rsidR="00175E31" w:rsidRDefault="00175E31" w:rsidP="00175E31">
      <w:pPr>
        <w:jc w:val="center"/>
        <w:rPr>
          <w:i/>
          <w:color w:val="FF0000"/>
          <w:sz w:val="22"/>
          <w:szCs w:val="22"/>
        </w:rPr>
      </w:pPr>
    </w:p>
    <w:p w14:paraId="3B349BD8" w14:textId="77777777" w:rsidR="00175E31" w:rsidRDefault="00175E31" w:rsidP="00175E31">
      <w:pPr>
        <w:jc w:val="center"/>
        <w:rPr>
          <w:i/>
          <w:color w:val="FF0000"/>
          <w:sz w:val="22"/>
          <w:szCs w:val="22"/>
        </w:rPr>
      </w:pPr>
    </w:p>
    <w:p w14:paraId="6C4B7493" w14:textId="77777777" w:rsidR="00175E31" w:rsidRDefault="00175E31" w:rsidP="00175E31">
      <w:pPr>
        <w:jc w:val="center"/>
        <w:rPr>
          <w:i/>
          <w:color w:val="FF0000"/>
          <w:sz w:val="22"/>
          <w:szCs w:val="22"/>
        </w:rPr>
      </w:pPr>
    </w:p>
    <w:p w14:paraId="25C413B4" w14:textId="77777777" w:rsidR="00175E31" w:rsidRDefault="00175E31" w:rsidP="00175E31">
      <w:pPr>
        <w:jc w:val="center"/>
        <w:rPr>
          <w:i/>
          <w:color w:val="FF0000"/>
          <w:sz w:val="22"/>
          <w:szCs w:val="22"/>
        </w:rPr>
      </w:pPr>
    </w:p>
    <w:p w14:paraId="6E34B43C" w14:textId="77777777" w:rsidR="00175E31" w:rsidRDefault="00175E31" w:rsidP="00175E31">
      <w:pPr>
        <w:jc w:val="center"/>
        <w:rPr>
          <w:i/>
          <w:color w:val="FF0000"/>
          <w:sz w:val="22"/>
          <w:szCs w:val="22"/>
        </w:rPr>
      </w:pPr>
    </w:p>
    <w:p w14:paraId="76F34573" w14:textId="77777777" w:rsidR="00175E31" w:rsidRDefault="00175E31" w:rsidP="00175E31">
      <w:pPr>
        <w:jc w:val="center"/>
        <w:rPr>
          <w:i/>
          <w:color w:val="FF0000"/>
          <w:sz w:val="22"/>
          <w:szCs w:val="22"/>
        </w:rPr>
      </w:pPr>
    </w:p>
    <w:p w14:paraId="6DBC3D18" w14:textId="77777777" w:rsidR="00175E31" w:rsidRDefault="00175E31" w:rsidP="00175E31">
      <w:pPr>
        <w:jc w:val="center"/>
        <w:rPr>
          <w:i/>
          <w:color w:val="FF0000"/>
          <w:sz w:val="22"/>
          <w:szCs w:val="22"/>
        </w:rPr>
      </w:pPr>
    </w:p>
    <w:p w14:paraId="6980A658" w14:textId="77777777" w:rsidR="00175E31" w:rsidRDefault="00175E31" w:rsidP="00175E31">
      <w:pPr>
        <w:jc w:val="center"/>
        <w:rPr>
          <w:i/>
          <w:color w:val="FF0000"/>
          <w:sz w:val="22"/>
          <w:szCs w:val="22"/>
        </w:rPr>
      </w:pPr>
    </w:p>
    <w:p w14:paraId="077A7C14" w14:textId="77777777" w:rsidR="00175E31" w:rsidRDefault="00175E31" w:rsidP="00175E31">
      <w:pPr>
        <w:jc w:val="center"/>
        <w:rPr>
          <w:i/>
          <w:color w:val="FF0000"/>
          <w:sz w:val="22"/>
          <w:szCs w:val="22"/>
        </w:rPr>
      </w:pPr>
    </w:p>
    <w:p w14:paraId="00F6B348" w14:textId="77777777" w:rsidR="00175E31" w:rsidRDefault="00175E31" w:rsidP="00175E31">
      <w:pPr>
        <w:jc w:val="center"/>
        <w:rPr>
          <w:i/>
          <w:color w:val="FF0000"/>
          <w:sz w:val="22"/>
          <w:szCs w:val="22"/>
        </w:rPr>
      </w:pPr>
    </w:p>
    <w:p w14:paraId="1348847C" w14:textId="77777777" w:rsidR="00175E31" w:rsidRDefault="00175E31" w:rsidP="00175E31">
      <w:pPr>
        <w:jc w:val="center"/>
        <w:rPr>
          <w:i/>
          <w:color w:val="FF0000"/>
          <w:sz w:val="22"/>
          <w:szCs w:val="22"/>
        </w:rPr>
      </w:pPr>
    </w:p>
    <w:p w14:paraId="600F4CC8" w14:textId="77777777" w:rsidR="00175E31" w:rsidRDefault="00175E31" w:rsidP="00175E31">
      <w:pPr>
        <w:jc w:val="center"/>
        <w:rPr>
          <w:i/>
          <w:color w:val="FF0000"/>
          <w:sz w:val="22"/>
          <w:szCs w:val="22"/>
        </w:rPr>
      </w:pPr>
    </w:p>
    <w:p w14:paraId="460181CA" w14:textId="77777777" w:rsidR="00175E31" w:rsidRDefault="00175E31" w:rsidP="00175E31">
      <w:pPr>
        <w:jc w:val="center"/>
        <w:rPr>
          <w:i/>
          <w:color w:val="FF0000"/>
          <w:sz w:val="22"/>
          <w:szCs w:val="22"/>
        </w:rPr>
      </w:pPr>
    </w:p>
    <w:p w14:paraId="42DCFE8B" w14:textId="77777777" w:rsidR="00175E31" w:rsidRDefault="00175E31" w:rsidP="00175E31">
      <w:pPr>
        <w:jc w:val="center"/>
        <w:rPr>
          <w:i/>
          <w:color w:val="FF0000"/>
          <w:sz w:val="22"/>
          <w:szCs w:val="22"/>
        </w:rPr>
      </w:pPr>
    </w:p>
    <w:p w14:paraId="331E045F" w14:textId="77777777" w:rsidR="00175E31" w:rsidRDefault="00175E31" w:rsidP="00175E31">
      <w:pPr>
        <w:jc w:val="center"/>
        <w:rPr>
          <w:i/>
          <w:color w:val="FF0000"/>
          <w:sz w:val="22"/>
          <w:szCs w:val="22"/>
        </w:rPr>
      </w:pPr>
    </w:p>
    <w:p w14:paraId="219A7D3E" w14:textId="77777777" w:rsidR="00175E31" w:rsidRDefault="00175E31" w:rsidP="00175E31">
      <w:pPr>
        <w:jc w:val="center"/>
        <w:rPr>
          <w:i/>
          <w:color w:val="FF0000"/>
          <w:sz w:val="22"/>
          <w:szCs w:val="22"/>
        </w:rPr>
      </w:pPr>
    </w:p>
    <w:p w14:paraId="3EC36700" w14:textId="77777777" w:rsidR="00175E31" w:rsidRDefault="00175E31" w:rsidP="00175E31">
      <w:pPr>
        <w:jc w:val="center"/>
        <w:rPr>
          <w:i/>
          <w:color w:val="FF0000"/>
          <w:sz w:val="22"/>
          <w:szCs w:val="22"/>
        </w:rPr>
      </w:pPr>
    </w:p>
    <w:p w14:paraId="69533CAB" w14:textId="77777777" w:rsidR="00175E31" w:rsidRDefault="00175E31" w:rsidP="00175E31">
      <w:pPr>
        <w:jc w:val="center"/>
        <w:rPr>
          <w:i/>
          <w:color w:val="FF0000"/>
          <w:sz w:val="22"/>
          <w:szCs w:val="22"/>
        </w:rPr>
      </w:pPr>
    </w:p>
    <w:p w14:paraId="394B6BE0" w14:textId="77777777" w:rsidR="00175E31" w:rsidRDefault="00175E31" w:rsidP="00175E31">
      <w:pPr>
        <w:jc w:val="center"/>
        <w:rPr>
          <w:i/>
          <w:color w:val="FF0000"/>
          <w:sz w:val="22"/>
          <w:szCs w:val="22"/>
        </w:rPr>
      </w:pPr>
    </w:p>
    <w:p w14:paraId="1D763E9A" w14:textId="77777777" w:rsidR="00175E31" w:rsidRDefault="00175E31" w:rsidP="00175E31">
      <w:pPr>
        <w:jc w:val="center"/>
        <w:rPr>
          <w:i/>
          <w:color w:val="FF0000"/>
          <w:sz w:val="22"/>
          <w:szCs w:val="22"/>
        </w:rPr>
      </w:pPr>
    </w:p>
    <w:p w14:paraId="5C4C65B2" w14:textId="77777777" w:rsidR="00175E31" w:rsidRDefault="00175E31" w:rsidP="00175E31">
      <w:pPr>
        <w:jc w:val="center"/>
        <w:rPr>
          <w:i/>
          <w:color w:val="FF0000"/>
          <w:sz w:val="22"/>
          <w:szCs w:val="22"/>
        </w:rPr>
      </w:pPr>
    </w:p>
    <w:p w14:paraId="79E65000" w14:textId="77777777" w:rsidR="00175E31" w:rsidRDefault="00175E31" w:rsidP="00175E31">
      <w:pPr>
        <w:jc w:val="center"/>
        <w:rPr>
          <w:i/>
          <w:color w:val="FF0000"/>
          <w:sz w:val="22"/>
          <w:szCs w:val="22"/>
        </w:rPr>
      </w:pPr>
    </w:p>
    <w:p w14:paraId="13981740" w14:textId="77777777" w:rsidR="00175E31" w:rsidRDefault="00175E31" w:rsidP="00175E31">
      <w:pPr>
        <w:jc w:val="center"/>
        <w:rPr>
          <w:i/>
          <w:color w:val="FF0000"/>
          <w:sz w:val="22"/>
          <w:szCs w:val="22"/>
        </w:rPr>
      </w:pPr>
    </w:p>
    <w:p w14:paraId="4CC0A07B" w14:textId="77777777" w:rsidR="00175E31" w:rsidRDefault="00175E31" w:rsidP="00175E31">
      <w:pPr>
        <w:jc w:val="center"/>
        <w:rPr>
          <w:i/>
          <w:color w:val="FF0000"/>
          <w:sz w:val="22"/>
          <w:szCs w:val="22"/>
        </w:rPr>
      </w:pPr>
    </w:p>
    <w:p w14:paraId="14D96B4C" w14:textId="77777777" w:rsidR="00175E31" w:rsidRDefault="00175E31" w:rsidP="00175E31">
      <w:pPr>
        <w:jc w:val="center"/>
        <w:rPr>
          <w:i/>
          <w:color w:val="FF0000"/>
          <w:sz w:val="22"/>
          <w:szCs w:val="22"/>
        </w:rPr>
      </w:pPr>
    </w:p>
    <w:p w14:paraId="73F60990" w14:textId="77777777" w:rsidR="00175E31" w:rsidRDefault="00175E31" w:rsidP="00175E31">
      <w:pPr>
        <w:jc w:val="center"/>
        <w:rPr>
          <w:i/>
          <w:color w:val="FF0000"/>
          <w:sz w:val="22"/>
          <w:szCs w:val="22"/>
        </w:rPr>
      </w:pPr>
    </w:p>
    <w:p w14:paraId="40D9DA0A" w14:textId="77777777" w:rsidR="00175E31" w:rsidRDefault="00175E31" w:rsidP="00175E31">
      <w:pPr>
        <w:jc w:val="center"/>
        <w:rPr>
          <w:i/>
          <w:color w:val="FF0000"/>
          <w:sz w:val="22"/>
          <w:szCs w:val="22"/>
        </w:rPr>
      </w:pPr>
    </w:p>
    <w:p w14:paraId="008E8DE0" w14:textId="77777777" w:rsidR="00175E31" w:rsidRDefault="00175E31" w:rsidP="00175E31">
      <w:pPr>
        <w:jc w:val="center"/>
        <w:rPr>
          <w:i/>
          <w:color w:val="FF0000"/>
          <w:sz w:val="22"/>
          <w:szCs w:val="22"/>
        </w:rPr>
      </w:pPr>
    </w:p>
    <w:p w14:paraId="77E56E7D" w14:textId="77777777" w:rsidR="00175E31" w:rsidRDefault="00175E31" w:rsidP="00175E31">
      <w:pPr>
        <w:jc w:val="center"/>
        <w:rPr>
          <w:i/>
          <w:color w:val="FF0000"/>
          <w:sz w:val="22"/>
          <w:szCs w:val="22"/>
        </w:rPr>
      </w:pPr>
    </w:p>
    <w:p w14:paraId="37CCA062" w14:textId="77777777" w:rsidR="00175E31" w:rsidRDefault="00175E31" w:rsidP="00175E31">
      <w:pPr>
        <w:jc w:val="center"/>
        <w:rPr>
          <w:i/>
          <w:color w:val="FF0000"/>
          <w:sz w:val="22"/>
          <w:szCs w:val="22"/>
        </w:rPr>
      </w:pPr>
    </w:p>
    <w:p w14:paraId="40318F11" w14:textId="77777777" w:rsidR="00175E31" w:rsidRDefault="00175E31" w:rsidP="00175E31">
      <w:pPr>
        <w:jc w:val="center"/>
        <w:rPr>
          <w:i/>
          <w:color w:val="FF0000"/>
          <w:sz w:val="22"/>
          <w:szCs w:val="22"/>
        </w:rPr>
      </w:pPr>
    </w:p>
    <w:p w14:paraId="484A533F" w14:textId="77777777" w:rsidR="00175E31" w:rsidRDefault="00175E31" w:rsidP="00175E31">
      <w:pPr>
        <w:jc w:val="center"/>
        <w:rPr>
          <w:i/>
          <w:color w:val="FF0000"/>
          <w:sz w:val="22"/>
          <w:szCs w:val="22"/>
        </w:rPr>
      </w:pPr>
    </w:p>
    <w:p w14:paraId="66686A15" w14:textId="77777777" w:rsidR="00175E31" w:rsidRDefault="00175E31" w:rsidP="00175E31">
      <w:pPr>
        <w:jc w:val="center"/>
        <w:rPr>
          <w:i/>
          <w:color w:val="FF0000"/>
          <w:sz w:val="22"/>
          <w:szCs w:val="22"/>
        </w:rPr>
      </w:pPr>
    </w:p>
    <w:p w14:paraId="4EBA8B6F" w14:textId="77777777" w:rsidR="00175E31" w:rsidRDefault="00175E31" w:rsidP="00175E31">
      <w:pPr>
        <w:jc w:val="center"/>
        <w:rPr>
          <w:i/>
          <w:color w:val="FF0000"/>
          <w:sz w:val="22"/>
          <w:szCs w:val="22"/>
        </w:rPr>
      </w:pPr>
    </w:p>
    <w:p w14:paraId="6583F910" w14:textId="77777777" w:rsidR="00175E31" w:rsidRPr="00750E51" w:rsidRDefault="00175E31" w:rsidP="00175E31">
      <w:pPr>
        <w:jc w:val="center"/>
        <w:rPr>
          <w:b/>
          <w:sz w:val="22"/>
          <w:szCs w:val="22"/>
        </w:rPr>
      </w:pPr>
    </w:p>
    <w:p w14:paraId="07D53903" w14:textId="447108C7" w:rsidR="0035712B" w:rsidRPr="00750E51" w:rsidRDefault="0035712B" w:rsidP="00357145">
      <w:pPr>
        <w:jc w:val="right"/>
        <w:rPr>
          <w:sz w:val="22"/>
          <w:szCs w:val="22"/>
        </w:rPr>
      </w:pP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4D943625" w14:textId="586F648B" w:rsidR="00825D9B" w:rsidRPr="00825D9B" w:rsidRDefault="0035712B" w:rsidP="00175E31">
      <w:pPr>
        <w:pStyle w:val="Tekstumowy"/>
        <w:numPr>
          <w:ilvl w:val="0"/>
          <w:numId w:val="0"/>
        </w:numPr>
        <w:jc w:val="center"/>
        <w:rPr>
          <w:color w:val="FF0000"/>
          <w:sz w:val="22"/>
          <w:szCs w:val="22"/>
        </w:rPr>
      </w:pPr>
      <w:r w:rsidRPr="009E4624">
        <w:rPr>
          <w:rFonts w:ascii="Times New Roman" w:hAnsi="Times New Roman" w:cs="Times New Roman"/>
          <w:b/>
          <w:sz w:val="22"/>
          <w:szCs w:val="22"/>
        </w:rPr>
        <w:t xml:space="preserve">PRZEDMIOT UMOWY </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07334704"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5C633E" w:rsidRDefault="0035712B" w:rsidP="00357145">
      <w:pPr>
        <w:jc w:val="center"/>
      </w:pPr>
      <w:r w:rsidRPr="005C633E">
        <w:t>WALORYZACJA CEN UMOWNYCH</w:t>
      </w:r>
    </w:p>
    <w:p w14:paraId="62D3D059" w14:textId="741A7378" w:rsidR="0035712B" w:rsidRPr="005C633E" w:rsidRDefault="0035712B" w:rsidP="00357145">
      <w:pPr>
        <w:rPr>
          <w:i/>
          <w:iCs/>
          <w:sz w:val="22"/>
          <w:szCs w:val="22"/>
        </w:rPr>
      </w:pPr>
      <w:r w:rsidRPr="00425653">
        <w:rPr>
          <w:i/>
          <w:iCs/>
          <w:sz w:val="22"/>
          <w:szCs w:val="22"/>
        </w:rPr>
        <w:t>(załącznik do przeta</w:t>
      </w:r>
      <w:r w:rsidR="006D67C0" w:rsidRPr="00425653">
        <w:rPr>
          <w:i/>
          <w:iCs/>
          <w:sz w:val="22"/>
          <w:szCs w:val="22"/>
        </w:rPr>
        <w:t>r</w:t>
      </w:r>
      <w:r w:rsidRPr="00425653">
        <w:rPr>
          <w:i/>
          <w:iCs/>
          <w:sz w:val="22"/>
          <w:szCs w:val="22"/>
        </w:rPr>
        <w:t>gów z indeksacją cenową w oparciu o wskaźnik GUS)</w:t>
      </w:r>
    </w:p>
    <w:p w14:paraId="72ECDE84" w14:textId="77777777" w:rsidR="0035712B" w:rsidRPr="004C736E" w:rsidRDefault="0035712B" w:rsidP="00357145">
      <w:pPr>
        <w:jc w:val="center"/>
      </w:pPr>
    </w:p>
    <w:p w14:paraId="04215549" w14:textId="77777777" w:rsidR="0035712B" w:rsidRPr="004C736E" w:rsidRDefault="0035712B" w:rsidP="00362E2E">
      <w:pPr>
        <w:numPr>
          <w:ilvl w:val="0"/>
          <w:numId w:val="72"/>
        </w:numPr>
        <w:ind w:left="284" w:hanging="284"/>
        <w:jc w:val="both"/>
        <w:rPr>
          <w:u w:val="single"/>
        </w:rPr>
      </w:pPr>
      <w:bookmarkStart w:id="35"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62E2E">
      <w:pPr>
        <w:numPr>
          <w:ilvl w:val="0"/>
          <w:numId w:val="72"/>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62E2E">
      <w:pPr>
        <w:numPr>
          <w:ilvl w:val="0"/>
          <w:numId w:val="72"/>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62E2E">
      <w:pPr>
        <w:numPr>
          <w:ilvl w:val="0"/>
          <w:numId w:val="72"/>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62E2E">
      <w:pPr>
        <w:numPr>
          <w:ilvl w:val="0"/>
          <w:numId w:val="72"/>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62E2E">
      <w:pPr>
        <w:numPr>
          <w:ilvl w:val="0"/>
          <w:numId w:val="72"/>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62E2E">
      <w:pPr>
        <w:numPr>
          <w:ilvl w:val="0"/>
          <w:numId w:val="72"/>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62E2E">
      <w:pPr>
        <w:numPr>
          <w:ilvl w:val="0"/>
          <w:numId w:val="72"/>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62E2E">
      <w:pPr>
        <w:numPr>
          <w:ilvl w:val="0"/>
          <w:numId w:val="72"/>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62E2E">
      <w:pPr>
        <w:numPr>
          <w:ilvl w:val="0"/>
          <w:numId w:val="72"/>
        </w:numPr>
        <w:ind w:left="284" w:hanging="284"/>
        <w:jc w:val="both"/>
        <w:rPr>
          <w:b/>
        </w:rPr>
      </w:pPr>
      <w:r w:rsidRPr="004C736E">
        <w:t>Całkowita wartość umowy nie ulegnie zmianie.</w:t>
      </w:r>
    </w:p>
    <w:bookmarkEnd w:id="35"/>
    <w:p w14:paraId="4CF3052B" w14:textId="77777777" w:rsidR="0035712B" w:rsidRPr="004C736E" w:rsidRDefault="0035712B" w:rsidP="00357145"/>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62E2E">
      <w:pPr>
        <w:pStyle w:val="Akapitzlist"/>
        <w:numPr>
          <w:ilvl w:val="0"/>
          <w:numId w:val="47"/>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62E2E">
      <w:pPr>
        <w:pStyle w:val="Akapitzlist"/>
        <w:numPr>
          <w:ilvl w:val="2"/>
          <w:numId w:val="47"/>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62E2E">
      <w:pPr>
        <w:pStyle w:val="Akapitzlist"/>
        <w:numPr>
          <w:ilvl w:val="2"/>
          <w:numId w:val="47"/>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62E2E">
      <w:pPr>
        <w:pStyle w:val="Akapitzlist"/>
        <w:numPr>
          <w:ilvl w:val="0"/>
          <w:numId w:val="47"/>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62E2E">
      <w:pPr>
        <w:numPr>
          <w:ilvl w:val="2"/>
          <w:numId w:val="47"/>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62E2E">
      <w:pPr>
        <w:numPr>
          <w:ilvl w:val="2"/>
          <w:numId w:val="47"/>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62E2E">
      <w:pPr>
        <w:pStyle w:val="Akapitzlist"/>
        <w:numPr>
          <w:ilvl w:val="0"/>
          <w:numId w:val="47"/>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62E2E">
      <w:pPr>
        <w:numPr>
          <w:ilvl w:val="2"/>
          <w:numId w:val="47"/>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62E2E">
      <w:pPr>
        <w:numPr>
          <w:ilvl w:val="2"/>
          <w:numId w:val="47"/>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62E2E">
      <w:pPr>
        <w:pStyle w:val="Akapitzlist"/>
        <w:numPr>
          <w:ilvl w:val="0"/>
          <w:numId w:val="47"/>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62E2E">
      <w:pPr>
        <w:pStyle w:val="Akapitzlist"/>
        <w:numPr>
          <w:ilvl w:val="0"/>
          <w:numId w:val="47"/>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62E2E">
      <w:pPr>
        <w:pStyle w:val="Akapitzlist"/>
        <w:numPr>
          <w:ilvl w:val="0"/>
          <w:numId w:val="47"/>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62E2E">
      <w:pPr>
        <w:pStyle w:val="Akapitzlist"/>
        <w:numPr>
          <w:ilvl w:val="0"/>
          <w:numId w:val="47"/>
        </w:numPr>
        <w:jc w:val="both"/>
        <w:rPr>
          <w:sz w:val="22"/>
          <w:szCs w:val="22"/>
        </w:rPr>
      </w:pPr>
      <w:r>
        <w:rPr>
          <w:sz w:val="22"/>
          <w:szCs w:val="22"/>
        </w:rPr>
        <w:t>Rodzaj opakowania.</w:t>
      </w:r>
    </w:p>
    <w:p w14:paraId="26187559" w14:textId="77777777" w:rsidR="0035712B" w:rsidRPr="007F28FC" w:rsidRDefault="0035712B" w:rsidP="00362E2E">
      <w:pPr>
        <w:numPr>
          <w:ilvl w:val="0"/>
          <w:numId w:val="56"/>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62E2E">
      <w:pPr>
        <w:numPr>
          <w:ilvl w:val="0"/>
          <w:numId w:val="56"/>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3C990ECC" w:rsidR="00060A9B" w:rsidRDefault="00060A9B" w:rsidP="00060A9B">
      <w:pPr>
        <w:jc w:val="center"/>
        <w:rPr>
          <w:i/>
          <w:iCs/>
          <w:color w:val="FF0000"/>
          <w:sz w:val="22"/>
          <w:szCs w:val="22"/>
        </w:rPr>
      </w:pPr>
    </w:p>
    <w:p w14:paraId="56D98252" w14:textId="77777777" w:rsidR="00060A9B" w:rsidRDefault="00060A9B" w:rsidP="00060A9B">
      <w:pPr>
        <w:jc w:val="center"/>
        <w:rPr>
          <w:i/>
          <w:iCs/>
          <w:color w:val="FF0000"/>
          <w:sz w:val="22"/>
          <w:szCs w:val="22"/>
        </w:rPr>
      </w:pPr>
    </w:p>
    <w:p w14:paraId="7169784D" w14:textId="77777777" w:rsidR="00060A9B" w:rsidRDefault="00060A9B" w:rsidP="00060A9B">
      <w:pPr>
        <w:jc w:val="center"/>
        <w:rPr>
          <w:i/>
          <w:iCs/>
          <w:color w:val="FF0000"/>
          <w:sz w:val="22"/>
          <w:szCs w:val="22"/>
        </w:rPr>
      </w:pPr>
    </w:p>
    <w:p w14:paraId="76390D1E" w14:textId="77777777" w:rsidR="00060A9B" w:rsidRDefault="00060A9B" w:rsidP="00060A9B">
      <w:pPr>
        <w:jc w:val="center"/>
        <w:rPr>
          <w:i/>
          <w:iCs/>
          <w:color w:val="FF0000"/>
          <w:sz w:val="22"/>
          <w:szCs w:val="22"/>
        </w:rPr>
      </w:pPr>
    </w:p>
    <w:p w14:paraId="05B92E84" w14:textId="77777777" w:rsidR="00060A9B" w:rsidRDefault="00060A9B" w:rsidP="00060A9B">
      <w:pPr>
        <w:jc w:val="center"/>
        <w:rPr>
          <w:i/>
          <w:iCs/>
          <w:color w:val="FF0000"/>
          <w:sz w:val="22"/>
          <w:szCs w:val="22"/>
        </w:rPr>
      </w:pPr>
    </w:p>
    <w:p w14:paraId="2C3A1FBF" w14:textId="77777777" w:rsidR="00060A9B" w:rsidRDefault="00060A9B" w:rsidP="00060A9B">
      <w:pPr>
        <w:jc w:val="center"/>
        <w:rPr>
          <w:i/>
          <w:iCs/>
          <w:color w:val="FF0000"/>
          <w:sz w:val="22"/>
          <w:szCs w:val="22"/>
        </w:rPr>
      </w:pPr>
    </w:p>
    <w:p w14:paraId="4CE0B927" w14:textId="77777777" w:rsidR="00060A9B" w:rsidRPr="00750E51" w:rsidRDefault="00060A9B" w:rsidP="00060A9B">
      <w:pPr>
        <w:jc w:val="center"/>
        <w:rPr>
          <w:b/>
          <w:sz w:val="22"/>
          <w:szCs w:val="22"/>
        </w:rPr>
      </w:pPr>
    </w:p>
    <w:p w14:paraId="192FFF44" w14:textId="1A4331BA" w:rsidR="0035712B" w:rsidRPr="00750E51" w:rsidRDefault="0035712B" w:rsidP="00357145">
      <w:pPr>
        <w:jc w:val="right"/>
        <w:rPr>
          <w:b/>
          <w:sz w:val="22"/>
          <w:szCs w:val="22"/>
        </w:rPr>
      </w:pP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8"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593EADE4" w14:textId="77777777" w:rsidR="0035712B" w:rsidRPr="00825D9B" w:rsidRDefault="0035712B" w:rsidP="00357145">
      <w:pPr>
        <w:rPr>
          <w:color w:val="FF0000"/>
          <w:sz w:val="22"/>
          <w:szCs w:val="22"/>
        </w:rPr>
      </w:pPr>
    </w:p>
    <w:p w14:paraId="46F8002C" w14:textId="77777777" w:rsidR="00E61631" w:rsidRDefault="00E61631" w:rsidP="00357145">
      <w:pPr>
        <w:rPr>
          <w:color w:val="FF0000"/>
        </w:rPr>
      </w:pPr>
    </w:p>
    <w:p w14:paraId="20136EEB" w14:textId="77777777" w:rsidR="00453F5E" w:rsidRDefault="00453F5E" w:rsidP="00357145">
      <w:pPr>
        <w:rPr>
          <w:color w:val="FF0000"/>
        </w:rPr>
      </w:pPr>
    </w:p>
    <w:p w14:paraId="2492E040" w14:textId="77777777" w:rsidR="00453F5E" w:rsidRDefault="00453F5E" w:rsidP="00357145">
      <w:pPr>
        <w:rPr>
          <w:color w:val="FF0000"/>
        </w:rPr>
      </w:pPr>
    </w:p>
    <w:p w14:paraId="31B1B78A" w14:textId="77777777" w:rsidR="00453F5E" w:rsidRDefault="00453F5E" w:rsidP="00357145">
      <w:pPr>
        <w:rPr>
          <w:color w:val="FF0000"/>
        </w:rPr>
      </w:pPr>
    </w:p>
    <w:p w14:paraId="09DAFD22" w14:textId="77777777" w:rsidR="00453F5E" w:rsidRDefault="00453F5E" w:rsidP="00357145">
      <w:pPr>
        <w:rPr>
          <w:color w:val="FF0000"/>
        </w:rPr>
      </w:pPr>
    </w:p>
    <w:p w14:paraId="312DA638" w14:textId="77777777" w:rsidR="00453F5E" w:rsidRDefault="00453F5E" w:rsidP="00357145">
      <w:pPr>
        <w:rPr>
          <w:color w:val="FF0000"/>
        </w:rPr>
      </w:pPr>
    </w:p>
    <w:p w14:paraId="3F4E73E8" w14:textId="77777777" w:rsidR="00453F5E" w:rsidRDefault="00453F5E" w:rsidP="00357145">
      <w:pPr>
        <w:rPr>
          <w:color w:val="FF0000"/>
        </w:rPr>
      </w:pPr>
    </w:p>
    <w:p w14:paraId="3FC162A6" w14:textId="77777777" w:rsidR="00453F5E" w:rsidRDefault="00453F5E" w:rsidP="00357145">
      <w:pPr>
        <w:rPr>
          <w:color w:val="FF0000"/>
        </w:rPr>
      </w:pPr>
    </w:p>
    <w:p w14:paraId="78F24C33" w14:textId="77777777" w:rsidR="00453F5E" w:rsidRDefault="00453F5E" w:rsidP="00357145">
      <w:pPr>
        <w:rPr>
          <w:color w:val="FF0000"/>
        </w:rPr>
      </w:pPr>
    </w:p>
    <w:p w14:paraId="02622ED3" w14:textId="77777777" w:rsidR="00453F5E" w:rsidRDefault="00453F5E" w:rsidP="00357145">
      <w:pPr>
        <w:rPr>
          <w:color w:val="FF0000"/>
        </w:rPr>
      </w:pPr>
    </w:p>
    <w:p w14:paraId="0BAB1685" w14:textId="77777777" w:rsidR="00453F5E" w:rsidRDefault="00453F5E" w:rsidP="00357145">
      <w:pPr>
        <w:rPr>
          <w:color w:val="FF0000"/>
        </w:rPr>
      </w:pPr>
    </w:p>
    <w:p w14:paraId="3D8B92D5" w14:textId="77777777" w:rsidR="00453F5E" w:rsidRDefault="00453F5E" w:rsidP="00357145">
      <w:pPr>
        <w:rPr>
          <w:color w:val="FF0000"/>
        </w:rPr>
      </w:pPr>
    </w:p>
    <w:p w14:paraId="2E8CCDC9" w14:textId="77777777" w:rsidR="00453F5E" w:rsidRDefault="00453F5E" w:rsidP="00357145">
      <w:pPr>
        <w:rPr>
          <w:color w:val="FF0000"/>
        </w:rPr>
      </w:pPr>
    </w:p>
    <w:p w14:paraId="6ABF6F75" w14:textId="77777777" w:rsidR="00453F5E" w:rsidRDefault="00453F5E" w:rsidP="00357145">
      <w:pPr>
        <w:rPr>
          <w:color w:val="FF0000"/>
        </w:rPr>
      </w:pPr>
    </w:p>
    <w:p w14:paraId="4D23DABB" w14:textId="77777777" w:rsidR="00453F5E" w:rsidRDefault="00453F5E" w:rsidP="00357145">
      <w:pPr>
        <w:rPr>
          <w:color w:val="FF0000"/>
        </w:rPr>
      </w:pPr>
    </w:p>
    <w:p w14:paraId="738B221B" w14:textId="77777777" w:rsidR="00453F5E" w:rsidRDefault="00453F5E" w:rsidP="00357145">
      <w:pPr>
        <w:rPr>
          <w:color w:val="FF0000"/>
        </w:rPr>
      </w:pPr>
    </w:p>
    <w:p w14:paraId="3BA84E69" w14:textId="77777777" w:rsidR="00453F5E" w:rsidRDefault="00453F5E" w:rsidP="00357145">
      <w:pPr>
        <w:rPr>
          <w:color w:val="FF0000"/>
        </w:rPr>
      </w:pPr>
    </w:p>
    <w:p w14:paraId="42D4DB80" w14:textId="77777777" w:rsidR="00453F5E" w:rsidRDefault="00453F5E" w:rsidP="00357145">
      <w:pPr>
        <w:rPr>
          <w:color w:val="FF0000"/>
        </w:rPr>
      </w:pPr>
    </w:p>
    <w:p w14:paraId="39BBE1CA" w14:textId="77777777" w:rsidR="00453F5E" w:rsidRPr="00E0679E" w:rsidRDefault="00453F5E" w:rsidP="00453F5E">
      <w:pPr>
        <w:widowControl w:val="0"/>
        <w:autoSpaceDE w:val="0"/>
        <w:autoSpaceDN w:val="0"/>
        <w:spacing w:line="288" w:lineRule="auto"/>
        <w:ind w:right="-108" w:firstLine="1"/>
        <w:jc w:val="right"/>
        <w:textAlignment w:val="baseline"/>
        <w:rPr>
          <w:rFonts w:eastAsia="Calibri"/>
          <w:bCs/>
          <w:sz w:val="24"/>
          <w:szCs w:val="24"/>
          <w:lang w:eastAsia="en-US"/>
        </w:rPr>
      </w:pPr>
      <w:r w:rsidRPr="00E0679E">
        <w:rPr>
          <w:rFonts w:eastAsia="Calibri"/>
          <w:bCs/>
          <w:sz w:val="24"/>
          <w:szCs w:val="24"/>
          <w:lang w:eastAsia="en-US"/>
        </w:rPr>
        <w:lastRenderedPageBreak/>
        <w:t>Załącznik</w:t>
      </w:r>
      <w:r>
        <w:rPr>
          <w:rFonts w:eastAsia="Calibri"/>
          <w:bCs/>
          <w:sz w:val="24"/>
          <w:szCs w:val="24"/>
          <w:lang w:eastAsia="en-US"/>
        </w:rPr>
        <w:t xml:space="preserve"> nr 5</w:t>
      </w:r>
      <w:r w:rsidRPr="00E0679E">
        <w:rPr>
          <w:rFonts w:eastAsia="Calibri"/>
          <w:bCs/>
          <w:sz w:val="24"/>
          <w:szCs w:val="24"/>
          <w:lang w:eastAsia="en-US"/>
        </w:rPr>
        <w:t xml:space="preserve"> do </w:t>
      </w:r>
      <w:r>
        <w:rPr>
          <w:rFonts w:eastAsia="Calibri"/>
          <w:bCs/>
          <w:sz w:val="24"/>
          <w:szCs w:val="24"/>
          <w:lang w:eastAsia="en-US"/>
        </w:rPr>
        <w:t>U</w:t>
      </w:r>
      <w:r w:rsidRPr="00E0679E">
        <w:rPr>
          <w:rFonts w:eastAsia="Calibri"/>
          <w:bCs/>
          <w:sz w:val="24"/>
          <w:szCs w:val="24"/>
          <w:lang w:eastAsia="en-US"/>
        </w:rPr>
        <w:t>mowy</w:t>
      </w:r>
      <w:r>
        <w:rPr>
          <w:rFonts w:eastAsia="Calibri"/>
          <w:bCs/>
          <w:sz w:val="24"/>
          <w:szCs w:val="24"/>
          <w:lang w:eastAsia="en-US"/>
        </w:rPr>
        <w:t xml:space="preserve"> </w:t>
      </w:r>
    </w:p>
    <w:p w14:paraId="77D1CAFC" w14:textId="77777777" w:rsidR="00453F5E" w:rsidRDefault="00453F5E" w:rsidP="00453F5E">
      <w:pPr>
        <w:jc w:val="center"/>
        <w:rPr>
          <w:rFonts w:eastAsia="Calibri"/>
          <w:b/>
          <w:bCs/>
          <w:sz w:val="24"/>
          <w:szCs w:val="24"/>
          <w:lang w:eastAsia="en-US"/>
        </w:rPr>
      </w:pPr>
    </w:p>
    <w:p w14:paraId="46652620" w14:textId="77777777" w:rsidR="00453F5E" w:rsidRDefault="00453F5E" w:rsidP="00453F5E">
      <w:pPr>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36" w:name="_Hlk216428718"/>
      <w:r w:rsidRPr="00E93B03">
        <w:rPr>
          <w:rFonts w:eastAsia="Calibri"/>
          <w:b/>
          <w:bCs/>
          <w:sz w:val="24"/>
          <w:szCs w:val="24"/>
          <w:lang w:eastAsia="en-US"/>
        </w:rPr>
        <w:t>(Krajowy System e-Faktur)</w:t>
      </w:r>
      <w:bookmarkEnd w:id="36"/>
    </w:p>
    <w:p w14:paraId="317467C7" w14:textId="77777777" w:rsidR="00453F5E" w:rsidRPr="00E0679E" w:rsidRDefault="00453F5E" w:rsidP="00453F5E">
      <w:pPr>
        <w:jc w:val="center"/>
        <w:rPr>
          <w:rFonts w:eastAsia="Calibri"/>
          <w:b/>
          <w:bCs/>
          <w:sz w:val="24"/>
          <w:szCs w:val="24"/>
          <w:lang w:eastAsia="en-US"/>
        </w:rPr>
      </w:pPr>
    </w:p>
    <w:p w14:paraId="59BE0213" w14:textId="77777777" w:rsidR="00453F5E" w:rsidRPr="007E762E" w:rsidRDefault="00453F5E" w:rsidP="00453F5E">
      <w:pPr>
        <w:pStyle w:val="Akapitzlist"/>
        <w:widowControl w:val="0"/>
        <w:numPr>
          <w:ilvl w:val="0"/>
          <w:numId w:val="92"/>
        </w:numPr>
        <w:ind w:left="284" w:hanging="284"/>
        <w:jc w:val="both"/>
        <w:rPr>
          <w:rFonts w:eastAsia="Calibri"/>
          <w:sz w:val="22"/>
          <w:szCs w:val="22"/>
          <w:lang w:eastAsia="en-US"/>
        </w:rPr>
      </w:pPr>
      <w:r w:rsidRPr="007E762E">
        <w:rPr>
          <w:rFonts w:eastAsia="Calibri"/>
          <w:sz w:val="22"/>
          <w:szCs w:val="22"/>
          <w:lang w:eastAsia="en-US"/>
        </w:rPr>
        <w:t>Z dniem, w którym po stronie Wykonawcy powstanie ustawowy obowiązek wystawiania faktur za pośrednictwem Krajowego Systemu e-Faktur, strony ustalają, że:</w:t>
      </w:r>
    </w:p>
    <w:p w14:paraId="6962895D" w14:textId="77777777" w:rsidR="00453F5E" w:rsidRPr="007620F6" w:rsidRDefault="00453F5E" w:rsidP="00453F5E">
      <w:pPr>
        <w:widowControl w:val="0"/>
        <w:numPr>
          <w:ilvl w:val="0"/>
          <w:numId w:val="91"/>
        </w:numPr>
        <w:tabs>
          <w:tab w:val="clear" w:pos="360"/>
          <w:tab w:val="num" w:pos="284"/>
        </w:tabs>
        <w:ind w:left="284" w:firstLine="0"/>
        <w:jc w:val="both"/>
        <w:rPr>
          <w:rFonts w:eastAsia="Calibri"/>
          <w:sz w:val="22"/>
          <w:szCs w:val="22"/>
          <w:lang w:eastAsia="en-US"/>
        </w:rPr>
      </w:pPr>
      <w:r w:rsidRPr="007620F6">
        <w:rPr>
          <w:rFonts w:eastAsia="Calibri"/>
          <w:sz w:val="22"/>
          <w:szCs w:val="22"/>
          <w:lang w:eastAsia="en-US"/>
        </w:rPr>
        <w:t>Wykonawca wystawia faktury w formie ustrukturyzowanej za pośrednictwem Krajowego Systemu e-Faktur</w:t>
      </w:r>
      <w:r>
        <w:rPr>
          <w:rFonts w:eastAsia="Calibri"/>
          <w:sz w:val="22"/>
          <w:szCs w:val="22"/>
          <w:lang w:eastAsia="en-US"/>
        </w:rPr>
        <w:t>,</w:t>
      </w:r>
    </w:p>
    <w:p w14:paraId="043C954C" w14:textId="77777777" w:rsidR="00453F5E" w:rsidRPr="00211C81" w:rsidRDefault="00453F5E" w:rsidP="00453F5E">
      <w:pPr>
        <w:widowControl w:val="0"/>
        <w:numPr>
          <w:ilvl w:val="0"/>
          <w:numId w:val="91"/>
        </w:numPr>
        <w:tabs>
          <w:tab w:val="clear" w:pos="360"/>
          <w:tab w:val="num" w:pos="284"/>
        </w:tabs>
        <w:ind w:left="284" w:firstLine="0"/>
        <w:jc w:val="both"/>
        <w:rPr>
          <w:rFonts w:eastAsia="Calibri"/>
          <w:sz w:val="22"/>
          <w:szCs w:val="22"/>
          <w:lang w:eastAsia="en-US"/>
        </w:rPr>
      </w:pPr>
      <w:r>
        <w:rPr>
          <w:rFonts w:eastAsia="Calibri"/>
          <w:sz w:val="22"/>
          <w:szCs w:val="22"/>
          <w:lang w:eastAsia="en-US"/>
        </w:rPr>
        <w:t>d</w:t>
      </w:r>
      <w:r w:rsidRPr="007620F6">
        <w:rPr>
          <w:rFonts w:eastAsia="Calibri"/>
          <w:sz w:val="22"/>
          <w:szCs w:val="22"/>
          <w:lang w:eastAsia="en-US"/>
        </w:rPr>
        <w:t xml:space="preserve">o czasu powstania po stronie Wykonawcy obowiązku korzystania z Krajowego Systemu </w:t>
      </w:r>
      <w:r>
        <w:rPr>
          <w:rFonts w:eastAsia="Calibri"/>
          <w:sz w:val="22"/>
          <w:szCs w:val="22"/>
          <w:lang w:eastAsia="en-US"/>
        </w:rPr>
        <w:br/>
      </w:r>
      <w:r w:rsidRPr="007620F6">
        <w:rPr>
          <w:rFonts w:eastAsia="Calibri"/>
          <w:sz w:val="22"/>
          <w:szCs w:val="22"/>
          <w:lang w:eastAsia="en-US"/>
        </w:rPr>
        <w:t>e-Faktur, wystawianie faktur oraz realizacja płatności odbywać się będzie na zasadach określonych w §</w:t>
      </w:r>
      <w:r>
        <w:rPr>
          <w:rFonts w:eastAsia="Calibri"/>
          <w:sz w:val="22"/>
          <w:szCs w:val="22"/>
          <w:lang w:eastAsia="en-US"/>
        </w:rPr>
        <w:t>3</w:t>
      </w:r>
      <w:r w:rsidRPr="007620F6">
        <w:rPr>
          <w:rFonts w:eastAsia="Calibri"/>
          <w:sz w:val="22"/>
          <w:szCs w:val="22"/>
          <w:lang w:eastAsia="en-US"/>
        </w:rPr>
        <w:t xml:space="preserve"> Umowy.</w:t>
      </w:r>
    </w:p>
    <w:p w14:paraId="2338364A" w14:textId="77777777" w:rsidR="00453F5E" w:rsidRPr="007E762E" w:rsidRDefault="00453F5E" w:rsidP="00453F5E">
      <w:pPr>
        <w:pStyle w:val="Akapitzlist"/>
        <w:widowControl w:val="0"/>
        <w:numPr>
          <w:ilvl w:val="0"/>
          <w:numId w:val="92"/>
        </w:numPr>
        <w:tabs>
          <w:tab w:val="left" w:pos="284"/>
        </w:tabs>
        <w:ind w:left="284" w:hanging="284"/>
        <w:jc w:val="both"/>
        <w:rPr>
          <w:rFonts w:eastAsia="Calibri"/>
          <w:sz w:val="22"/>
          <w:szCs w:val="22"/>
          <w:lang w:eastAsia="en-US"/>
        </w:rPr>
      </w:pPr>
      <w:r w:rsidRPr="007E762E">
        <w:rPr>
          <w:rFonts w:eastAsia="Calibri"/>
          <w:sz w:val="22"/>
          <w:szCs w:val="22"/>
          <w:lang w:eastAsia="en-US"/>
        </w:rPr>
        <w:t>Z zastrzeżeniem przypadków wynikających z ustawy z dnia 11 marca 2004 r. o podatku od towarów i usług (tj. Dz. U. z 2025 r. poz. 775, ze zm.), zwanej dalej „ustawą o VAT”</w:t>
      </w:r>
      <w:r>
        <w:rPr>
          <w:rFonts w:eastAsia="Calibri"/>
          <w:sz w:val="22"/>
          <w:szCs w:val="22"/>
          <w:lang w:eastAsia="en-US"/>
        </w:rPr>
        <w:t>,</w:t>
      </w:r>
      <w:r w:rsidRPr="007E762E">
        <w:rPr>
          <w:rFonts w:eastAsia="Calibri"/>
          <w:sz w:val="22"/>
          <w:szCs w:val="22"/>
          <w:lang w:eastAsia="en-US"/>
        </w:rPr>
        <w:t xml:space="preserve"> Wykonawca wystawia i udostępnia Zamawiającemu faktury ustrukturyzowane przy użyciu Krajowego Systemu e-Faktur, zwanego dalej „</w:t>
      </w:r>
      <w:proofErr w:type="spellStart"/>
      <w:r w:rsidRPr="007E762E">
        <w:rPr>
          <w:rFonts w:eastAsia="Calibri"/>
          <w:sz w:val="22"/>
          <w:szCs w:val="22"/>
          <w:lang w:eastAsia="en-US"/>
        </w:rPr>
        <w:t>KSeF</w:t>
      </w:r>
      <w:proofErr w:type="spellEnd"/>
      <w:r w:rsidRPr="007E762E">
        <w:rPr>
          <w:rFonts w:eastAsia="Calibri"/>
          <w:sz w:val="22"/>
          <w:szCs w:val="22"/>
          <w:lang w:eastAsia="en-US"/>
        </w:rPr>
        <w:t>” zgodnie z obowiązującymi przepisami prawa.</w:t>
      </w:r>
    </w:p>
    <w:p w14:paraId="3E8778C5" w14:textId="77777777" w:rsidR="00453F5E" w:rsidRPr="007620F6" w:rsidRDefault="00453F5E" w:rsidP="00453F5E">
      <w:pPr>
        <w:widowControl w:val="0"/>
        <w:numPr>
          <w:ilvl w:val="0"/>
          <w:numId w:val="92"/>
        </w:numPr>
        <w:tabs>
          <w:tab w:val="left" w:pos="284"/>
        </w:tabs>
        <w:ind w:left="284" w:hanging="284"/>
        <w:jc w:val="both"/>
        <w:rPr>
          <w:rFonts w:eastAsia="Calibri"/>
          <w:sz w:val="22"/>
          <w:szCs w:val="22"/>
          <w:lang w:eastAsia="en-US"/>
        </w:rPr>
      </w:pPr>
      <w:r w:rsidRPr="007620F6">
        <w:rPr>
          <w:rFonts w:eastAsia="Calibri"/>
          <w:sz w:val="22"/>
          <w:szCs w:val="22"/>
          <w:lang w:eastAsia="en-US"/>
        </w:rPr>
        <w:t>Fakturę ustrukturyzowaną należy wystawić:</w:t>
      </w:r>
    </w:p>
    <w:p w14:paraId="6E30E6C5" w14:textId="77777777" w:rsidR="00453F5E" w:rsidRPr="007620F6" w:rsidRDefault="00453F5E" w:rsidP="00453F5E">
      <w:pPr>
        <w:widowControl w:val="0"/>
        <w:ind w:left="426" w:hanging="142"/>
        <w:jc w:val="both"/>
        <w:rPr>
          <w:rFonts w:eastAsia="Calibri"/>
          <w:sz w:val="22"/>
          <w:szCs w:val="22"/>
          <w:lang w:eastAsia="en-US"/>
        </w:rPr>
      </w:pPr>
      <w:r w:rsidRPr="007620F6">
        <w:rPr>
          <w:rFonts w:eastAsia="Calibri"/>
          <w:sz w:val="22"/>
          <w:szCs w:val="22"/>
          <w:lang w:eastAsia="en-US"/>
        </w:rPr>
        <w:t>- dane nabywcy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2): </w:t>
      </w:r>
    </w:p>
    <w:p w14:paraId="6511FF29" w14:textId="77777777" w:rsidR="00453F5E" w:rsidRPr="007620F6" w:rsidRDefault="00453F5E" w:rsidP="00453F5E">
      <w:pPr>
        <w:widowControl w:val="0"/>
        <w:ind w:left="3996" w:hanging="3288"/>
        <w:jc w:val="both"/>
        <w:rPr>
          <w:rFonts w:eastAsia="Calibri"/>
          <w:sz w:val="22"/>
          <w:szCs w:val="22"/>
          <w:lang w:eastAsia="en-US"/>
        </w:rPr>
      </w:pPr>
      <w:r w:rsidRPr="007620F6">
        <w:rPr>
          <w:rFonts w:eastAsia="Calibri"/>
          <w:sz w:val="22"/>
          <w:szCs w:val="22"/>
          <w:lang w:eastAsia="en-US"/>
        </w:rPr>
        <w:t>Polska Grupa Górnicza S.A.</w:t>
      </w:r>
    </w:p>
    <w:p w14:paraId="7E76C1CD" w14:textId="77777777" w:rsidR="00453F5E" w:rsidRPr="007620F6" w:rsidRDefault="00453F5E" w:rsidP="00453F5E">
      <w:pPr>
        <w:widowControl w:val="0"/>
        <w:ind w:left="4140" w:hanging="3432"/>
        <w:jc w:val="both"/>
        <w:rPr>
          <w:rFonts w:eastAsia="Calibri"/>
          <w:sz w:val="22"/>
          <w:szCs w:val="22"/>
          <w:lang w:eastAsia="en-US"/>
        </w:rPr>
      </w:pPr>
      <w:r w:rsidRPr="007620F6">
        <w:rPr>
          <w:rFonts w:eastAsia="Calibri"/>
          <w:sz w:val="22"/>
          <w:szCs w:val="22"/>
          <w:lang w:eastAsia="en-US"/>
        </w:rPr>
        <w:t>40-039 Katowice</w:t>
      </w:r>
    </w:p>
    <w:p w14:paraId="2CF5C39E" w14:textId="77777777" w:rsidR="00453F5E" w:rsidRPr="007620F6" w:rsidRDefault="00453F5E" w:rsidP="00453F5E">
      <w:pPr>
        <w:widowControl w:val="0"/>
        <w:ind w:left="4140" w:hanging="3432"/>
        <w:jc w:val="both"/>
        <w:rPr>
          <w:rFonts w:eastAsia="Calibri"/>
          <w:sz w:val="22"/>
          <w:szCs w:val="22"/>
          <w:lang w:eastAsia="en-US"/>
        </w:rPr>
      </w:pPr>
      <w:r w:rsidRPr="007620F6">
        <w:rPr>
          <w:rFonts w:eastAsia="Calibri"/>
          <w:sz w:val="22"/>
          <w:szCs w:val="22"/>
          <w:lang w:eastAsia="en-US"/>
        </w:rPr>
        <w:t>ul. Powstańców 30</w:t>
      </w:r>
    </w:p>
    <w:p w14:paraId="6B5E5ED6" w14:textId="77777777" w:rsidR="00453F5E" w:rsidRPr="007620F6" w:rsidRDefault="00453F5E" w:rsidP="00453F5E">
      <w:pPr>
        <w:widowControl w:val="0"/>
        <w:ind w:left="1980" w:hanging="1696"/>
        <w:jc w:val="both"/>
        <w:rPr>
          <w:rFonts w:eastAsia="Calibri"/>
          <w:sz w:val="22"/>
          <w:szCs w:val="22"/>
          <w:lang w:eastAsia="en-US"/>
        </w:rPr>
      </w:pPr>
      <w:r w:rsidRPr="007620F6">
        <w:rPr>
          <w:rFonts w:eastAsia="Calibri"/>
          <w:sz w:val="22"/>
          <w:szCs w:val="22"/>
          <w:lang w:eastAsia="en-US"/>
        </w:rPr>
        <w:t>- dane odbiorcy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3):</w:t>
      </w:r>
    </w:p>
    <w:p w14:paraId="1E691ACD" w14:textId="77777777" w:rsidR="00453F5E" w:rsidRPr="007620F6" w:rsidRDefault="00453F5E" w:rsidP="00453F5E">
      <w:pPr>
        <w:widowControl w:val="0"/>
        <w:ind w:left="4104" w:hanging="3396"/>
        <w:jc w:val="both"/>
        <w:rPr>
          <w:rFonts w:eastAsia="Calibri"/>
          <w:sz w:val="22"/>
          <w:szCs w:val="22"/>
          <w:lang w:eastAsia="en-US"/>
        </w:rPr>
      </w:pPr>
      <w:r w:rsidRPr="007620F6">
        <w:rPr>
          <w:rFonts w:eastAsia="Calibri"/>
          <w:sz w:val="22"/>
          <w:szCs w:val="22"/>
          <w:lang w:eastAsia="en-US"/>
        </w:rPr>
        <w:t xml:space="preserve">Oddział </w:t>
      </w:r>
      <w:r>
        <w:rPr>
          <w:rFonts w:eastAsia="Calibri"/>
          <w:sz w:val="22"/>
          <w:szCs w:val="22"/>
          <w:lang w:eastAsia="en-US"/>
        </w:rPr>
        <w:t>………………</w:t>
      </w:r>
    </w:p>
    <w:p w14:paraId="4135E30B" w14:textId="77777777" w:rsidR="00453F5E" w:rsidRPr="007620F6" w:rsidRDefault="00453F5E" w:rsidP="00453F5E">
      <w:pPr>
        <w:widowControl w:val="0"/>
        <w:numPr>
          <w:ilvl w:val="0"/>
          <w:numId w:val="92"/>
        </w:numPr>
        <w:tabs>
          <w:tab w:val="left" w:pos="284"/>
        </w:tabs>
        <w:ind w:left="284" w:hanging="284"/>
        <w:jc w:val="both"/>
        <w:rPr>
          <w:rFonts w:eastAsia="Calibri"/>
          <w:sz w:val="22"/>
          <w:szCs w:val="22"/>
          <w:lang w:eastAsia="en-US"/>
        </w:rPr>
      </w:pPr>
      <w:r w:rsidRPr="007620F6">
        <w:rPr>
          <w:rFonts w:eastAsia="Calibri"/>
          <w:sz w:val="22"/>
          <w:szCs w:val="22"/>
          <w:lang w:eastAsia="en-US"/>
        </w:rPr>
        <w:t xml:space="preserve">W przypadku awarii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Wykonawca przesyła faktury Zamawiającemu w sposób z nim uzgodniony:</w:t>
      </w:r>
    </w:p>
    <w:p w14:paraId="4B53FC28" w14:textId="77777777" w:rsidR="00453F5E" w:rsidRPr="007620F6" w:rsidRDefault="00453F5E" w:rsidP="00453F5E">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faktury w postaci papierowej lub</w:t>
      </w:r>
    </w:p>
    <w:p w14:paraId="6FFD583B" w14:textId="77777777" w:rsidR="00453F5E" w:rsidRPr="007620F6" w:rsidRDefault="00453F5E" w:rsidP="00453F5E">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pocztą elektroniczną</w:t>
      </w:r>
      <w:r>
        <w:rPr>
          <w:rFonts w:eastAsia="Calibri"/>
          <w:sz w:val="22"/>
          <w:szCs w:val="22"/>
          <w:lang w:eastAsia="en-US"/>
        </w:rPr>
        <w:t>.</w:t>
      </w:r>
      <w:r w:rsidRPr="007620F6">
        <w:rPr>
          <w:rFonts w:eastAsia="Calibri"/>
          <w:sz w:val="22"/>
          <w:szCs w:val="22"/>
          <w:lang w:eastAsia="en-US"/>
        </w:rPr>
        <w:t xml:space="preserve"> </w:t>
      </w:r>
    </w:p>
    <w:p w14:paraId="652EB722" w14:textId="77777777" w:rsidR="00453F5E" w:rsidRPr="007620F6" w:rsidRDefault="00453F5E" w:rsidP="00453F5E">
      <w:pPr>
        <w:widowControl w:val="0"/>
        <w:ind w:left="426" w:hanging="142"/>
        <w:jc w:val="both"/>
        <w:rPr>
          <w:rFonts w:eastAsia="Calibri"/>
          <w:sz w:val="22"/>
          <w:szCs w:val="22"/>
          <w:lang w:eastAsia="en-US"/>
        </w:rPr>
      </w:pPr>
      <w:r w:rsidRPr="007620F6">
        <w:rPr>
          <w:rFonts w:eastAsia="Calibri"/>
          <w:sz w:val="22"/>
          <w:szCs w:val="22"/>
          <w:lang w:eastAsia="en-US"/>
        </w:rPr>
        <w:t>Wysłanie faktury drogą elektroniczną wymaga pisemnego uzgodnienia z Zamawiającym.</w:t>
      </w:r>
    </w:p>
    <w:p w14:paraId="4C347C2D" w14:textId="77777777" w:rsidR="00453F5E" w:rsidRPr="007620F6" w:rsidRDefault="00453F5E" w:rsidP="00453F5E">
      <w:pPr>
        <w:widowControl w:val="0"/>
        <w:numPr>
          <w:ilvl w:val="0"/>
          <w:numId w:val="92"/>
        </w:numPr>
        <w:tabs>
          <w:tab w:val="left" w:pos="284"/>
        </w:tabs>
        <w:ind w:left="284" w:hanging="284"/>
        <w:jc w:val="both"/>
        <w:rPr>
          <w:rFonts w:eastAsia="Calibri"/>
          <w:sz w:val="22"/>
          <w:szCs w:val="22"/>
          <w:lang w:eastAsia="en-US"/>
        </w:rPr>
      </w:pPr>
      <w:r w:rsidRPr="007620F6">
        <w:rPr>
          <w:rFonts w:eastAsia="Calibri"/>
          <w:sz w:val="22"/>
          <w:szCs w:val="22"/>
          <w:lang w:eastAsia="en-US"/>
        </w:rPr>
        <w:t>W przypadku</w:t>
      </w:r>
      <w:r>
        <w:rPr>
          <w:rFonts w:eastAsia="Calibri"/>
          <w:sz w:val="22"/>
          <w:szCs w:val="22"/>
          <w:lang w:eastAsia="en-US"/>
        </w:rPr>
        <w:t>,</w:t>
      </w:r>
      <w:r w:rsidRPr="007620F6">
        <w:rPr>
          <w:rFonts w:eastAsia="Calibri"/>
          <w:sz w:val="22"/>
          <w:szCs w:val="22"/>
          <w:lang w:eastAsia="en-US"/>
        </w:rPr>
        <w:t xml:space="preserve"> gdy Wykonawca nie podlega obowiązkowi wystawiania faktur w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Pr>
          <w:rFonts w:eastAsia="Calibri"/>
          <w:sz w:val="22"/>
          <w:szCs w:val="22"/>
          <w:lang w:eastAsia="en-US"/>
        </w:rPr>
        <w:t>,</w:t>
      </w:r>
      <w:r w:rsidRPr="007620F6">
        <w:rPr>
          <w:rFonts w:eastAsia="Calibri"/>
          <w:sz w:val="22"/>
          <w:szCs w:val="22"/>
          <w:lang w:eastAsia="en-US"/>
        </w:rPr>
        <w:t xml:space="preserve"> fakturę należy wystawić na adres:</w:t>
      </w:r>
    </w:p>
    <w:p w14:paraId="148CA89C" w14:textId="77777777" w:rsidR="00453F5E" w:rsidRPr="007620F6" w:rsidRDefault="00453F5E" w:rsidP="00453F5E">
      <w:pPr>
        <w:widowControl w:val="0"/>
        <w:ind w:left="3402" w:hanging="2694"/>
        <w:jc w:val="both"/>
        <w:rPr>
          <w:rFonts w:eastAsia="Calibri"/>
          <w:sz w:val="22"/>
          <w:szCs w:val="22"/>
          <w:lang w:eastAsia="en-US"/>
        </w:rPr>
      </w:pPr>
      <w:r w:rsidRPr="007620F6">
        <w:rPr>
          <w:rFonts w:eastAsia="Calibri"/>
          <w:sz w:val="22"/>
          <w:szCs w:val="22"/>
          <w:lang w:eastAsia="en-US"/>
        </w:rPr>
        <w:t>Polska Grupa Górnicza S.A.</w:t>
      </w:r>
    </w:p>
    <w:p w14:paraId="732D2F7A" w14:textId="77777777" w:rsidR="00453F5E" w:rsidRPr="007620F6" w:rsidRDefault="00453F5E" w:rsidP="00453F5E">
      <w:pPr>
        <w:widowControl w:val="0"/>
        <w:ind w:left="3402" w:hanging="2694"/>
        <w:jc w:val="both"/>
        <w:rPr>
          <w:rFonts w:eastAsia="Calibri"/>
          <w:sz w:val="22"/>
          <w:szCs w:val="22"/>
          <w:lang w:eastAsia="en-US"/>
        </w:rPr>
      </w:pPr>
      <w:r w:rsidRPr="007620F6">
        <w:rPr>
          <w:rFonts w:eastAsia="Calibri"/>
          <w:sz w:val="22"/>
          <w:szCs w:val="22"/>
          <w:lang w:eastAsia="en-US"/>
        </w:rPr>
        <w:t>40-039 Katowice</w:t>
      </w:r>
    </w:p>
    <w:p w14:paraId="27834E1D" w14:textId="77777777" w:rsidR="00453F5E" w:rsidRPr="007620F6" w:rsidRDefault="00453F5E" w:rsidP="00453F5E">
      <w:pPr>
        <w:widowControl w:val="0"/>
        <w:ind w:left="3402" w:hanging="2694"/>
        <w:jc w:val="both"/>
        <w:rPr>
          <w:rFonts w:eastAsia="Calibri"/>
          <w:sz w:val="22"/>
          <w:szCs w:val="22"/>
          <w:lang w:eastAsia="en-US"/>
        </w:rPr>
      </w:pPr>
      <w:r w:rsidRPr="007620F6">
        <w:rPr>
          <w:rFonts w:eastAsia="Calibri"/>
          <w:sz w:val="22"/>
          <w:szCs w:val="22"/>
          <w:lang w:eastAsia="en-US"/>
        </w:rPr>
        <w:t>ul. Powstańców 30</w:t>
      </w:r>
    </w:p>
    <w:p w14:paraId="73586C80" w14:textId="77777777" w:rsidR="00453F5E" w:rsidRPr="007620F6" w:rsidRDefault="00453F5E" w:rsidP="00453F5E">
      <w:pPr>
        <w:widowControl w:val="0"/>
        <w:ind w:left="426" w:hanging="142"/>
        <w:jc w:val="both"/>
        <w:rPr>
          <w:rFonts w:eastAsia="Calibri"/>
          <w:sz w:val="22"/>
          <w:szCs w:val="22"/>
          <w:lang w:eastAsia="en-US"/>
        </w:rPr>
      </w:pPr>
      <w:r w:rsidRPr="007620F6">
        <w:rPr>
          <w:rFonts w:eastAsia="Calibri"/>
          <w:sz w:val="22"/>
          <w:szCs w:val="22"/>
          <w:lang w:eastAsia="en-US"/>
        </w:rPr>
        <w:t>oraz przesłać w formie papierowej na adres:</w:t>
      </w:r>
    </w:p>
    <w:p w14:paraId="22474CA9" w14:textId="77777777" w:rsidR="00453F5E" w:rsidRPr="007620F6" w:rsidRDefault="00453F5E" w:rsidP="00453F5E">
      <w:pPr>
        <w:widowControl w:val="0"/>
        <w:tabs>
          <w:tab w:val="left" w:pos="3828"/>
        </w:tabs>
        <w:ind w:left="3402" w:hanging="2693"/>
        <w:jc w:val="both"/>
        <w:rPr>
          <w:rFonts w:eastAsia="Calibri"/>
          <w:sz w:val="22"/>
          <w:szCs w:val="22"/>
          <w:lang w:eastAsia="en-US"/>
        </w:rPr>
      </w:pPr>
      <w:r w:rsidRPr="007620F6">
        <w:rPr>
          <w:rFonts w:eastAsia="Calibri"/>
          <w:sz w:val="22"/>
          <w:szCs w:val="22"/>
          <w:lang w:eastAsia="en-US"/>
        </w:rPr>
        <w:t>Polska Grupa Górnicza S.A.</w:t>
      </w:r>
    </w:p>
    <w:p w14:paraId="2454A113" w14:textId="77777777" w:rsidR="00453F5E" w:rsidRPr="007620F6" w:rsidRDefault="00453F5E" w:rsidP="00453F5E">
      <w:pPr>
        <w:widowControl w:val="0"/>
        <w:ind w:left="3402" w:hanging="2694"/>
        <w:jc w:val="both"/>
        <w:rPr>
          <w:rFonts w:eastAsia="Calibri"/>
          <w:sz w:val="22"/>
          <w:szCs w:val="22"/>
          <w:lang w:eastAsia="en-US"/>
        </w:rPr>
      </w:pPr>
      <w:r w:rsidRPr="007620F6">
        <w:rPr>
          <w:rFonts w:eastAsia="Calibri"/>
          <w:sz w:val="22"/>
          <w:szCs w:val="22"/>
          <w:lang w:eastAsia="en-US"/>
        </w:rPr>
        <w:t>44-122 Gliwice,</w:t>
      </w:r>
    </w:p>
    <w:p w14:paraId="5DB419C9" w14:textId="77777777" w:rsidR="00453F5E" w:rsidRPr="007620F6" w:rsidRDefault="00453F5E" w:rsidP="00453F5E">
      <w:pPr>
        <w:widowControl w:val="0"/>
        <w:ind w:left="3402" w:hanging="2694"/>
        <w:jc w:val="both"/>
        <w:rPr>
          <w:rFonts w:eastAsia="Calibri"/>
          <w:sz w:val="22"/>
          <w:szCs w:val="22"/>
          <w:lang w:eastAsia="en-US"/>
        </w:rPr>
      </w:pPr>
      <w:r w:rsidRPr="007620F6">
        <w:rPr>
          <w:rFonts w:eastAsia="Calibri"/>
          <w:sz w:val="22"/>
          <w:szCs w:val="22"/>
          <w:lang w:eastAsia="en-US"/>
        </w:rPr>
        <w:t>ul. Jasna 8</w:t>
      </w:r>
    </w:p>
    <w:p w14:paraId="614E2396" w14:textId="77777777" w:rsidR="00453F5E" w:rsidRPr="007620F6" w:rsidRDefault="00453F5E" w:rsidP="00453F5E">
      <w:pPr>
        <w:widowControl w:val="0"/>
        <w:tabs>
          <w:tab w:val="left" w:pos="284"/>
        </w:tabs>
        <w:ind w:left="284"/>
        <w:jc w:val="both"/>
        <w:rPr>
          <w:rFonts w:eastAsia="Calibri"/>
          <w:sz w:val="22"/>
          <w:szCs w:val="22"/>
          <w:lang w:eastAsia="en-US"/>
        </w:rPr>
      </w:pPr>
      <w:r w:rsidRPr="007620F6">
        <w:rPr>
          <w:rFonts w:eastAsia="Calibri"/>
          <w:sz w:val="22"/>
          <w:szCs w:val="22"/>
          <w:lang w:eastAsia="en-US"/>
        </w:rPr>
        <w:t xml:space="preserve">lub </w:t>
      </w:r>
    </w:p>
    <w:p w14:paraId="0DB81D18" w14:textId="77777777" w:rsidR="00453F5E" w:rsidRPr="007620F6" w:rsidRDefault="00453F5E" w:rsidP="00453F5E">
      <w:pPr>
        <w:widowControl w:val="0"/>
        <w:tabs>
          <w:tab w:val="left" w:pos="284"/>
        </w:tabs>
        <w:ind w:left="284"/>
        <w:jc w:val="both"/>
        <w:rPr>
          <w:rFonts w:eastAsia="Calibri"/>
          <w:sz w:val="22"/>
          <w:szCs w:val="22"/>
          <w:lang w:eastAsia="en-US"/>
        </w:rPr>
      </w:pPr>
      <w:r w:rsidRPr="007620F6">
        <w:rPr>
          <w:rFonts w:eastAsia="Calibri"/>
          <w:sz w:val="22"/>
          <w:szCs w:val="22"/>
          <w:lang w:eastAsia="en-US"/>
        </w:rPr>
        <w:t>w formie elektronicznej zgodnie z podpisanym Porozumieniem w sprawie przesyłania faktur drogą elektroniczną</w:t>
      </w:r>
      <w:r>
        <w:rPr>
          <w:rFonts w:eastAsia="Calibri"/>
          <w:sz w:val="22"/>
          <w:szCs w:val="22"/>
          <w:lang w:eastAsia="en-US"/>
        </w:rPr>
        <w:t>.</w:t>
      </w:r>
    </w:p>
    <w:p w14:paraId="6B40CEE6" w14:textId="77777777" w:rsidR="00453F5E" w:rsidRPr="007620F6" w:rsidRDefault="00453F5E" w:rsidP="00453F5E">
      <w:pPr>
        <w:widowControl w:val="0"/>
        <w:numPr>
          <w:ilvl w:val="0"/>
          <w:numId w:val="92"/>
        </w:numPr>
        <w:tabs>
          <w:tab w:val="left" w:pos="284"/>
        </w:tabs>
        <w:ind w:left="284" w:hanging="284"/>
        <w:jc w:val="both"/>
        <w:rPr>
          <w:rFonts w:eastAsia="Calibri"/>
          <w:sz w:val="22"/>
          <w:szCs w:val="22"/>
          <w:lang w:eastAsia="en-US"/>
        </w:rPr>
      </w:pPr>
      <w:r>
        <w:rPr>
          <w:rFonts w:eastAsia="Calibri"/>
          <w:sz w:val="22"/>
          <w:szCs w:val="22"/>
          <w:lang w:eastAsia="en-US"/>
        </w:rPr>
        <w:t>Załączniki d</w:t>
      </w:r>
      <w:r w:rsidRPr="007620F6">
        <w:rPr>
          <w:rFonts w:eastAsia="Calibri"/>
          <w:sz w:val="22"/>
          <w:szCs w:val="22"/>
          <w:lang w:eastAsia="en-US"/>
        </w:rPr>
        <w:t xml:space="preserve">o faktur ustrukturyzowanych należy przesłać na adres e-mail: </w:t>
      </w:r>
      <w:hyperlink r:id="rId29" w:history="1">
        <w:r w:rsidRPr="007620F6">
          <w:rPr>
            <w:rFonts w:eastAsia="Calibri"/>
            <w:color w:val="0000FF"/>
            <w:sz w:val="22"/>
            <w:szCs w:val="22"/>
            <w:u w:val="single"/>
            <w:lang w:eastAsia="en-US"/>
          </w:rPr>
          <w:t>ksef.zal@pgg.pl</w:t>
        </w:r>
      </w:hyperlink>
      <w:r w:rsidRPr="007620F6">
        <w:rPr>
          <w:rFonts w:eastAsia="Calibri"/>
          <w:sz w:val="22"/>
          <w:szCs w:val="22"/>
          <w:lang w:eastAsia="en-US"/>
        </w:rPr>
        <w:t xml:space="preserve">. </w:t>
      </w:r>
      <w:r w:rsidRPr="007620F6">
        <w:rPr>
          <w:rFonts w:eastAsia="Calibri"/>
          <w:sz w:val="22"/>
          <w:szCs w:val="22"/>
          <w:lang w:eastAsia="en-US"/>
        </w:rPr>
        <w:br/>
        <w:t xml:space="preserve">W temacie wiadomości e-mail należy podać numer faktury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 Rekomendowanym plikiem jest plik w formacie PDF.</w:t>
      </w:r>
    </w:p>
    <w:p w14:paraId="304E3BB3" w14:textId="77777777" w:rsidR="00453F5E" w:rsidRPr="007620F6" w:rsidRDefault="00453F5E" w:rsidP="00453F5E">
      <w:pPr>
        <w:widowControl w:val="0"/>
        <w:numPr>
          <w:ilvl w:val="0"/>
          <w:numId w:val="92"/>
        </w:numPr>
        <w:tabs>
          <w:tab w:val="left" w:pos="284"/>
        </w:tabs>
        <w:ind w:left="284" w:hanging="284"/>
        <w:jc w:val="both"/>
        <w:rPr>
          <w:rFonts w:eastAsia="Calibri"/>
          <w:sz w:val="22"/>
          <w:szCs w:val="22"/>
          <w:lang w:eastAsia="en-US"/>
        </w:rPr>
      </w:pPr>
      <w:r w:rsidRPr="007620F6">
        <w:rPr>
          <w:rFonts w:eastAsia="Calibri"/>
          <w:sz w:val="22"/>
          <w:szCs w:val="22"/>
          <w:lang w:eastAsia="en-US"/>
        </w:rPr>
        <w:t>Jeżeli w zapisach umowy użyto terminu „od daty otrzymania / wpływu / dostarczenia faktury” należy przez to rozumieć:</w:t>
      </w:r>
    </w:p>
    <w:p w14:paraId="44551C77" w14:textId="77777777" w:rsidR="00453F5E" w:rsidRPr="007620F6" w:rsidRDefault="00453F5E" w:rsidP="00453F5E">
      <w:pPr>
        <w:widowControl w:val="0"/>
        <w:numPr>
          <w:ilvl w:val="1"/>
          <w:numId w:val="92"/>
        </w:numPr>
        <w:tabs>
          <w:tab w:val="left" w:pos="426"/>
        </w:tabs>
        <w:ind w:left="567" w:hanging="283"/>
        <w:jc w:val="both"/>
        <w:rPr>
          <w:rFonts w:eastAsia="Calibri"/>
          <w:sz w:val="22"/>
          <w:szCs w:val="22"/>
          <w:lang w:eastAsia="en-US"/>
        </w:rPr>
      </w:pPr>
      <w:r w:rsidRPr="007620F6">
        <w:rPr>
          <w:rFonts w:eastAsia="Calibri"/>
          <w:sz w:val="22"/>
          <w:szCs w:val="22"/>
          <w:lang w:eastAsia="en-US"/>
        </w:rPr>
        <w:t xml:space="preserve">„datę otrzymania faktury w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 w przypadku, gdy Wykonawca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1031E44A" w14:textId="77777777" w:rsidR="00453F5E" w:rsidRPr="007620F6" w:rsidRDefault="00453F5E" w:rsidP="00453F5E">
      <w:pPr>
        <w:widowControl w:val="0"/>
        <w:numPr>
          <w:ilvl w:val="1"/>
          <w:numId w:val="92"/>
        </w:numPr>
        <w:tabs>
          <w:tab w:val="left" w:pos="567"/>
        </w:tabs>
        <w:ind w:left="567" w:hanging="283"/>
        <w:jc w:val="both"/>
        <w:rPr>
          <w:rFonts w:eastAsia="Calibri"/>
          <w:sz w:val="22"/>
          <w:szCs w:val="22"/>
          <w:lang w:eastAsia="en-US"/>
        </w:rPr>
      </w:pPr>
      <w:r w:rsidRPr="007620F6">
        <w:rPr>
          <w:rFonts w:eastAsia="Calibri"/>
          <w:sz w:val="22"/>
          <w:szCs w:val="22"/>
          <w:lang w:eastAsia="en-US"/>
        </w:rPr>
        <w:t xml:space="preserve">„datę dotychczas uzgodnioną przez strony” - w przypadku, gdy Wykonawca nie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650FA34D" w14:textId="77777777" w:rsidR="00453F5E" w:rsidRDefault="00453F5E" w:rsidP="00453F5E">
      <w:pPr>
        <w:pStyle w:val="Akapitzlist"/>
        <w:numPr>
          <w:ilvl w:val="0"/>
          <w:numId w:val="92"/>
        </w:numPr>
        <w:ind w:left="284" w:hanging="284"/>
        <w:jc w:val="both"/>
      </w:pPr>
      <w:r w:rsidRPr="007E762E">
        <w:rPr>
          <w:rFonts w:eastAsia="Calibri"/>
          <w:sz w:val="22"/>
          <w:szCs w:val="22"/>
          <w:lang w:eastAsia="en-US"/>
        </w:rPr>
        <w:t xml:space="preserve">Zapłata faktury korygującej nastąpi w terminie 30 dni od daty jej otrzymania w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przez </w:t>
      </w:r>
      <w:r>
        <w:rPr>
          <w:rFonts w:eastAsia="Calibri"/>
          <w:sz w:val="22"/>
          <w:szCs w:val="22"/>
          <w:lang w:eastAsia="en-US"/>
        </w:rPr>
        <w:t>Z</w:t>
      </w:r>
      <w:r w:rsidRPr="007E762E">
        <w:rPr>
          <w:rFonts w:eastAsia="Calibri"/>
          <w:sz w:val="22"/>
          <w:szCs w:val="22"/>
          <w:lang w:eastAsia="en-US"/>
        </w:rPr>
        <w:t xml:space="preserve">amawiającego, a w przypadku faktur wystawionych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termin płatności wynosi 30 dni od daty otrzymania faktury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w formie uzgodnionej przez strony. Za datę otrzymania faktury korygującej uznaje się datę, którą w danym przypadku przyjmuje w tym zakresie ustawa o VAT.</w:t>
      </w:r>
    </w:p>
    <w:p w14:paraId="7AF590AB" w14:textId="77777777" w:rsidR="00453F5E" w:rsidRPr="00825D9B" w:rsidRDefault="00453F5E" w:rsidP="00357145">
      <w:pPr>
        <w:rPr>
          <w:color w:val="FF0000"/>
        </w:rPr>
      </w:pPr>
    </w:p>
    <w:sectPr w:rsidR="00453F5E" w:rsidRPr="00825D9B"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4813D" w14:textId="77777777" w:rsidR="00332024" w:rsidRDefault="00332024" w:rsidP="0035712B">
      <w:r>
        <w:separator/>
      </w:r>
    </w:p>
  </w:endnote>
  <w:endnote w:type="continuationSeparator" w:id="0">
    <w:p w14:paraId="28E60D9F" w14:textId="77777777" w:rsidR="00332024" w:rsidRDefault="00332024"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T40o00">
    <w:panose1 w:val="00000000000000000000"/>
    <w:charset w:val="80"/>
    <w:family w:val="auto"/>
    <w:notTrueType/>
    <w:pitch w:val="default"/>
    <w:sig w:usb0="00000001" w:usb1="08070000" w:usb2="00000010" w:usb3="00000000" w:csb0="00020000" w:csb1="00000000"/>
  </w:font>
  <w:font w:name="Arial,BoldItalic">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504D32F1" w:rsidR="001D0B52" w:rsidRDefault="002C7B15" w:rsidP="002C7B15">
    <w:pPr>
      <w:pStyle w:val="Stopka"/>
      <w:rPr>
        <w:i/>
        <w:sz w:val="16"/>
        <w:szCs w:val="16"/>
      </w:rPr>
    </w:pPr>
    <w:r w:rsidRPr="002C7B15">
      <w:rPr>
        <w:i/>
        <w:sz w:val="16"/>
        <w:szCs w:val="16"/>
      </w:rPr>
      <w:t>Dostawa wyłączników st</w:t>
    </w:r>
    <w:r>
      <w:rPr>
        <w:i/>
        <w:sz w:val="16"/>
        <w:szCs w:val="16"/>
      </w:rPr>
      <w:t xml:space="preserve">ycznikowych dla Polskiej Grupy </w:t>
    </w:r>
    <w:r w:rsidRPr="002C7B15">
      <w:rPr>
        <w:i/>
        <w:sz w:val="16"/>
        <w:szCs w:val="16"/>
      </w:rPr>
      <w:t>Górniczej S.A. Oddział "Mysłowice -Wesoła" grupa 312-2</w:t>
    </w:r>
    <w:r w:rsidR="00A57EB2">
      <w:rPr>
        <w:i/>
        <w:sz w:val="16"/>
        <w:szCs w:val="16"/>
      </w:rPr>
      <w:t xml:space="preserve">/ Nr sprawy </w:t>
    </w:r>
    <w:r w:rsidR="00F31791">
      <w:rPr>
        <w:i/>
        <w:sz w:val="16"/>
        <w:szCs w:val="16"/>
      </w:rPr>
      <w:t>702501</w:t>
    </w:r>
    <w:r>
      <w:rPr>
        <w:i/>
        <w:sz w:val="16"/>
        <w:szCs w:val="16"/>
      </w:rPr>
      <w:t>691</w:t>
    </w:r>
  </w:p>
  <w:p w14:paraId="354E5F56" w14:textId="2E9C9018" w:rsidR="001D0B52" w:rsidRDefault="00F31791" w:rsidP="0079756C">
    <w:pPr>
      <w:pStyle w:val="Stopka"/>
    </w:pPr>
    <w:r>
      <w:rPr>
        <w:i/>
        <w:iCs/>
        <w:sz w:val="16"/>
        <w:szCs w:val="16"/>
      </w:rPr>
      <w:t>A.R.</w:t>
    </w:r>
    <w:r w:rsidR="00A5640C">
      <w:tab/>
    </w:r>
    <w:r w:rsidR="00A5640C">
      <w:tab/>
    </w:r>
    <w:sdt>
      <w:sdtPr>
        <w:id w:val="1829011434"/>
        <w:docPartObj>
          <w:docPartGallery w:val="Page Numbers (Bottom of Page)"/>
          <w:docPartUnique/>
        </w:docPartObj>
      </w:sdtPr>
      <w:sdtEndPr/>
      <w:sdtContent>
        <w:r w:rsidR="00A5640C">
          <w:fldChar w:fldCharType="begin"/>
        </w:r>
        <w:r w:rsidR="00A5640C">
          <w:instrText>PAGE   \* MERGEFORMAT</w:instrText>
        </w:r>
        <w:r w:rsidR="00A5640C">
          <w:fldChar w:fldCharType="separate"/>
        </w:r>
        <w:r w:rsidR="00DC156E">
          <w:rPr>
            <w:noProof/>
          </w:rPr>
          <w:t>21</w:t>
        </w:r>
        <w:r w:rsidR="00A5640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78D83" w14:textId="77777777" w:rsidR="00332024" w:rsidRDefault="00332024" w:rsidP="0035712B">
      <w:r>
        <w:separator/>
      </w:r>
    </w:p>
  </w:footnote>
  <w:footnote w:type="continuationSeparator" w:id="0">
    <w:p w14:paraId="6B2D27CD" w14:textId="77777777" w:rsidR="00332024" w:rsidRDefault="00332024"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B34BE">
      <w:rPr>
        <w:i/>
        <w:sz w:val="16"/>
        <w:szCs w:val="16"/>
      </w:rPr>
      <w:t>2</w:t>
    </w:r>
    <w:r w:rsidR="00256780">
      <w:rPr>
        <w:i/>
        <w:sz w:val="16"/>
        <w:szCs w:val="16"/>
      </w:rPr>
      <w:t>7</w:t>
    </w:r>
    <w:r>
      <w:rPr>
        <w:i/>
        <w:sz w:val="16"/>
        <w:szCs w:val="16"/>
      </w:rPr>
      <w:t>.</w:t>
    </w:r>
    <w:r w:rsidR="009A72DC">
      <w:rPr>
        <w:i/>
        <w:sz w:val="16"/>
        <w:szCs w:val="16"/>
      </w:rPr>
      <w:t>0</w:t>
    </w:r>
    <w:r w:rsidR="00E02040">
      <w:rPr>
        <w:i/>
        <w:sz w:val="16"/>
        <w:szCs w:val="16"/>
      </w:rPr>
      <w:t>8</w:t>
    </w:r>
    <w:r>
      <w:rPr>
        <w:i/>
        <w:sz w:val="16"/>
        <w:szCs w:val="16"/>
      </w:rPr>
      <w:t>.</w:t>
    </w:r>
    <w:r w:rsidR="00E02040">
      <w:rPr>
        <w:i/>
        <w:sz w:val="16"/>
        <w:szCs w:val="16"/>
      </w:rPr>
      <w:t>2</w:t>
    </w:r>
    <w:r w:rsidR="009A72DC">
      <w:rPr>
        <w:i/>
        <w:sz w:val="16"/>
        <w:szCs w:val="16"/>
      </w:rPr>
      <w:t>025</w:t>
    </w:r>
  </w:p>
  <w:p w14:paraId="60DB99A1" w14:textId="77777777" w:rsidR="001D0B52" w:rsidRDefault="001D0B5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486"/>
    <w:multiLevelType w:val="hybridMultilevel"/>
    <w:tmpl w:val="FF5400B2"/>
    <w:lvl w:ilvl="0" w:tplc="FFFFFFFF">
      <w:start w:val="1"/>
      <w:numFmt w:val="decimal"/>
      <w:pStyle w:val="Zacznik"/>
      <w:lvlText w:val="Załącznik nr %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13910F1"/>
    <w:multiLevelType w:val="hybridMultilevel"/>
    <w:tmpl w:val="3A82DF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5EC3002"/>
    <w:multiLevelType w:val="hybridMultilevel"/>
    <w:tmpl w:val="1ACC7618"/>
    <w:lvl w:ilvl="0" w:tplc="16ECDC64">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189668A0"/>
    <w:multiLevelType w:val="hybridMultilevel"/>
    <w:tmpl w:val="4F4EC060"/>
    <w:lvl w:ilvl="0" w:tplc="04150017">
      <w:start w:val="1"/>
      <w:numFmt w:val="lowerLetter"/>
      <w:lvlText w:val="%1)"/>
      <w:lvlJc w:val="left"/>
      <w:pPr>
        <w:tabs>
          <w:tab w:val="num" w:pos="1060"/>
        </w:tabs>
        <w:ind w:left="1060" w:hanging="360"/>
      </w:pPr>
      <w:rPr>
        <w:rFonts w:hint="default"/>
      </w:rPr>
    </w:lvl>
    <w:lvl w:ilvl="1" w:tplc="04150003" w:tentative="1">
      <w:start w:val="1"/>
      <w:numFmt w:val="bullet"/>
      <w:lvlText w:val="o"/>
      <w:lvlJc w:val="left"/>
      <w:pPr>
        <w:tabs>
          <w:tab w:val="num" w:pos="1780"/>
        </w:tabs>
        <w:ind w:left="1780" w:hanging="360"/>
      </w:pPr>
      <w:rPr>
        <w:rFonts w:ascii="Courier New" w:hAnsi="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13">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9">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6C030F"/>
    <w:multiLevelType w:val="multilevel"/>
    <w:tmpl w:val="97E4A0D4"/>
    <w:lvl w:ilvl="0">
      <w:start w:val="2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0097947"/>
    <w:multiLevelType w:val="hybridMultilevel"/>
    <w:tmpl w:val="E59C3FDA"/>
    <w:lvl w:ilvl="0" w:tplc="3B300BDC">
      <w:start w:val="3"/>
      <w:numFmt w:val="lowerLetter"/>
      <w:lvlText w:val="%1)"/>
      <w:lvlJc w:val="left"/>
      <w:pPr>
        <w:ind w:left="15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E21AB6"/>
    <w:multiLevelType w:val="hybridMultilevel"/>
    <w:tmpl w:val="D5140152"/>
    <w:lvl w:ilvl="0" w:tplc="FFFFFFFF">
      <w:start w:val="3"/>
      <w:numFmt w:val="decimal"/>
      <w:pStyle w:val="Numerowany11"/>
      <w:lvlText w:val="%1)"/>
      <w:lvlJc w:val="left"/>
      <w:pPr>
        <w:tabs>
          <w:tab w:val="num" w:pos="3447"/>
        </w:tabs>
        <w:ind w:left="3447" w:hanging="360"/>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6">
    <w:nsid w:val="42822BBA"/>
    <w:multiLevelType w:val="hybridMultilevel"/>
    <w:tmpl w:val="8C02A58C"/>
    <w:lvl w:ilvl="0" w:tplc="FFFFFFF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502A31D0"/>
    <w:multiLevelType w:val="hybridMultilevel"/>
    <w:tmpl w:val="B4D6ECE2"/>
    <w:lvl w:ilvl="0" w:tplc="FFFFFFFF">
      <w:start w:val="1"/>
      <w:numFmt w:val="decimal"/>
      <w:lvlText w:val="%1."/>
      <w:lvlJc w:val="left"/>
      <w:pPr>
        <w:tabs>
          <w:tab w:val="num" w:pos="540"/>
        </w:tabs>
        <w:ind w:left="540" w:hanging="360"/>
      </w:p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rPr>
        <w:sz w:val="22"/>
        <w:szCs w:val="22"/>
      </w:rPr>
    </w:lvl>
    <w:lvl w:ilvl="7" w:tplc="FFFFFFFF">
      <w:start w:val="1"/>
      <w:numFmt w:val="decimal"/>
      <w:lvlText w:val="%8)."/>
      <w:lvlJc w:val="left"/>
      <w:pPr>
        <w:tabs>
          <w:tab w:val="num" w:pos="5580"/>
        </w:tabs>
        <w:ind w:left="5580" w:hanging="360"/>
      </w:pPr>
      <w:rPr>
        <w:rFonts w:hint="default"/>
        <w:b w:val="0"/>
        <w:i w:val="0"/>
      </w:rPr>
    </w:lvl>
    <w:lvl w:ilvl="8" w:tplc="FFFFFFFF" w:tentative="1">
      <w:start w:val="1"/>
      <w:numFmt w:val="lowerRoman"/>
      <w:lvlText w:val="%9."/>
      <w:lvlJc w:val="right"/>
      <w:pPr>
        <w:tabs>
          <w:tab w:val="num" w:pos="6300"/>
        </w:tabs>
        <w:ind w:left="6300" w:hanging="180"/>
      </w:pPr>
    </w:lvl>
  </w:abstractNum>
  <w:abstractNum w:abstractNumId="49">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4730F4A"/>
    <w:multiLevelType w:val="multilevel"/>
    <w:tmpl w:val="CCEC2362"/>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6">
    <w:nsid w:val="5B552746"/>
    <w:multiLevelType w:val="hybridMultilevel"/>
    <w:tmpl w:val="DA1A965E"/>
    <w:lvl w:ilvl="0" w:tplc="FFFFFFFF">
      <w:start w:val="1"/>
      <w:numFmt w:val="decimal"/>
      <w:lvlText w:val="%1."/>
      <w:lvlJc w:val="left"/>
      <w:pPr>
        <w:tabs>
          <w:tab w:val="num" w:pos="540"/>
        </w:tabs>
        <w:ind w:left="540" w:hanging="360"/>
      </w:pPr>
    </w:lvl>
    <w:lvl w:ilvl="1" w:tplc="FFFFFFFF">
      <w:start w:val="1"/>
      <w:numFmt w:val="lowerLetter"/>
      <w:lvlText w:val="%2."/>
      <w:lvlJc w:val="left"/>
      <w:pPr>
        <w:tabs>
          <w:tab w:val="num" w:pos="1260"/>
        </w:tabs>
        <w:ind w:left="1260" w:hanging="360"/>
      </w:pPr>
    </w:lvl>
    <w:lvl w:ilvl="2" w:tplc="2D64A89E">
      <w:start w:val="3"/>
      <w:numFmt w:val="upperLetter"/>
      <w:lvlText w:val="%3."/>
      <w:lvlJc w:val="left"/>
      <w:pPr>
        <w:ind w:left="2160" w:hanging="360"/>
      </w:pPr>
      <w:rPr>
        <w:rFonts w:hint="default"/>
      </w:r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rPr>
        <w:sz w:val="22"/>
        <w:szCs w:val="22"/>
      </w:rPr>
    </w:lvl>
    <w:lvl w:ilvl="7" w:tplc="0415000F">
      <w:start w:val="1"/>
      <w:numFmt w:val="decimal"/>
      <w:lvlText w:val="%8."/>
      <w:lvlJc w:val="left"/>
      <w:pPr>
        <w:tabs>
          <w:tab w:val="num" w:pos="5580"/>
        </w:tabs>
        <w:ind w:left="5580" w:hanging="360"/>
      </w:pPr>
      <w:rPr>
        <w:rFonts w:hint="default"/>
        <w:b w:val="0"/>
        <w:i w:val="0"/>
      </w:rPr>
    </w:lvl>
    <w:lvl w:ilvl="8" w:tplc="FFFFFFFF" w:tentative="1">
      <w:start w:val="1"/>
      <w:numFmt w:val="lowerRoman"/>
      <w:lvlText w:val="%9."/>
      <w:lvlJc w:val="right"/>
      <w:pPr>
        <w:tabs>
          <w:tab w:val="num" w:pos="6300"/>
        </w:tabs>
        <w:ind w:left="6300" w:hanging="180"/>
      </w:pPr>
    </w:lvl>
  </w:abstractNum>
  <w:abstractNum w:abstractNumId="57">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9">
    <w:nsid w:val="5F935761"/>
    <w:multiLevelType w:val="hybridMultilevel"/>
    <w:tmpl w:val="EF94815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0">
    <w:nsid w:val="72BE451A"/>
    <w:multiLevelType w:val="multilevel"/>
    <w:tmpl w:val="2800EC1A"/>
    <w:lvl w:ilvl="0">
      <w:start w:val="1"/>
      <w:numFmt w:val="decimal"/>
      <w:lvlText w:val="%1."/>
      <w:lvlJc w:val="left"/>
      <w:pPr>
        <w:tabs>
          <w:tab w:val="num" w:pos="360"/>
        </w:tabs>
        <w:ind w:left="340" w:hanging="340"/>
      </w:pPr>
      <w:rPr>
        <w:color w:val="auto"/>
      </w:rPr>
    </w:lvl>
    <w:lvl w:ilvl="1">
      <w:start w:val="1"/>
      <w:numFmt w:val="decimal"/>
      <w:lvlText w:val="%1.%2"/>
      <w:lvlJc w:val="left"/>
      <w:pPr>
        <w:tabs>
          <w:tab w:val="num" w:pos="907"/>
        </w:tabs>
        <w:ind w:left="907" w:hanging="90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nsid w:val="756E606A"/>
    <w:multiLevelType w:val="hybridMultilevel"/>
    <w:tmpl w:val="BD4A501C"/>
    <w:lvl w:ilvl="0" w:tplc="A1FE0D96">
      <w:start w:val="1"/>
      <w:numFmt w:val="decimal"/>
      <w:lvlText w:val="%1."/>
      <w:lvlJc w:val="left"/>
      <w:pPr>
        <w:tabs>
          <w:tab w:val="num" w:pos="360"/>
        </w:tabs>
        <w:ind w:left="360" w:hanging="360"/>
      </w:pPr>
      <w:rPr>
        <w:rFonts w:hint="default"/>
        <w:color w:val="auto"/>
      </w:rPr>
    </w:lvl>
    <w:lvl w:ilvl="1" w:tplc="10FE4B0A" w:tentative="1">
      <w:start w:val="1"/>
      <w:numFmt w:val="lowerLetter"/>
      <w:lvlText w:val="%2."/>
      <w:lvlJc w:val="left"/>
      <w:pPr>
        <w:tabs>
          <w:tab w:val="num" w:pos="1440"/>
        </w:tabs>
        <w:ind w:left="1440" w:hanging="360"/>
      </w:pPr>
    </w:lvl>
    <w:lvl w:ilvl="2" w:tplc="10A4A726" w:tentative="1">
      <w:start w:val="1"/>
      <w:numFmt w:val="lowerRoman"/>
      <w:lvlText w:val="%3."/>
      <w:lvlJc w:val="right"/>
      <w:pPr>
        <w:tabs>
          <w:tab w:val="num" w:pos="2160"/>
        </w:tabs>
        <w:ind w:left="2160" w:hanging="180"/>
      </w:pPr>
    </w:lvl>
    <w:lvl w:ilvl="3" w:tplc="F6FA8742" w:tentative="1">
      <w:start w:val="1"/>
      <w:numFmt w:val="decimal"/>
      <w:lvlText w:val="%4."/>
      <w:lvlJc w:val="left"/>
      <w:pPr>
        <w:tabs>
          <w:tab w:val="num" w:pos="2880"/>
        </w:tabs>
        <w:ind w:left="2880" w:hanging="360"/>
      </w:pPr>
    </w:lvl>
    <w:lvl w:ilvl="4" w:tplc="4EA47324" w:tentative="1">
      <w:start w:val="1"/>
      <w:numFmt w:val="lowerLetter"/>
      <w:lvlText w:val="%5."/>
      <w:lvlJc w:val="left"/>
      <w:pPr>
        <w:tabs>
          <w:tab w:val="num" w:pos="3600"/>
        </w:tabs>
        <w:ind w:left="3600" w:hanging="360"/>
      </w:pPr>
    </w:lvl>
    <w:lvl w:ilvl="5" w:tplc="AA4E0CBC" w:tentative="1">
      <w:start w:val="1"/>
      <w:numFmt w:val="lowerRoman"/>
      <w:lvlText w:val="%6."/>
      <w:lvlJc w:val="right"/>
      <w:pPr>
        <w:tabs>
          <w:tab w:val="num" w:pos="4320"/>
        </w:tabs>
        <w:ind w:left="4320" w:hanging="180"/>
      </w:pPr>
    </w:lvl>
    <w:lvl w:ilvl="6" w:tplc="CF1AD76A" w:tentative="1">
      <w:start w:val="1"/>
      <w:numFmt w:val="decimal"/>
      <w:lvlText w:val="%7."/>
      <w:lvlJc w:val="left"/>
      <w:pPr>
        <w:tabs>
          <w:tab w:val="num" w:pos="5040"/>
        </w:tabs>
        <w:ind w:left="5040" w:hanging="360"/>
      </w:pPr>
    </w:lvl>
    <w:lvl w:ilvl="7" w:tplc="9BA0DA34" w:tentative="1">
      <w:start w:val="1"/>
      <w:numFmt w:val="lowerLetter"/>
      <w:lvlText w:val="%8."/>
      <w:lvlJc w:val="left"/>
      <w:pPr>
        <w:tabs>
          <w:tab w:val="num" w:pos="5760"/>
        </w:tabs>
        <w:ind w:left="5760" w:hanging="360"/>
      </w:pPr>
    </w:lvl>
    <w:lvl w:ilvl="8" w:tplc="9F88B700" w:tentative="1">
      <w:start w:val="1"/>
      <w:numFmt w:val="lowerRoman"/>
      <w:lvlText w:val="%9."/>
      <w:lvlJc w:val="right"/>
      <w:pPr>
        <w:tabs>
          <w:tab w:val="num" w:pos="6480"/>
        </w:tabs>
        <w:ind w:left="6480" w:hanging="180"/>
      </w:pPr>
    </w:lvl>
  </w:abstractNum>
  <w:abstractNum w:abstractNumId="83">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F9A11EA"/>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num w:numId="1">
    <w:abstractNumId w:val="57"/>
  </w:num>
  <w:num w:numId="2">
    <w:abstractNumId w:val="76"/>
  </w:num>
  <w:num w:numId="3">
    <w:abstractNumId w:val="2"/>
  </w:num>
  <w:num w:numId="4">
    <w:abstractNumId w:val="58"/>
    <w:lvlOverride w:ilvl="0">
      <w:startOverride w:val="1"/>
    </w:lvlOverride>
  </w:num>
  <w:num w:numId="5">
    <w:abstractNumId w:val="35"/>
    <w:lvlOverride w:ilvl="0">
      <w:startOverride w:val="1"/>
    </w:lvlOverride>
  </w:num>
  <w:num w:numId="6">
    <w:abstractNumId w:val="17"/>
  </w:num>
  <w:num w:numId="7">
    <w:abstractNumId w:val="21"/>
  </w:num>
  <w:num w:numId="8">
    <w:abstractNumId w:val="32"/>
  </w:num>
  <w:num w:numId="9">
    <w:abstractNumId w:val="14"/>
  </w:num>
  <w:num w:numId="10">
    <w:abstractNumId w:val="37"/>
  </w:num>
  <w:num w:numId="11">
    <w:abstractNumId w:val="6"/>
  </w:num>
  <w:num w:numId="12">
    <w:abstractNumId w:val="49"/>
  </w:num>
  <w:num w:numId="13">
    <w:abstractNumId w:val="65"/>
  </w:num>
  <w:num w:numId="14">
    <w:abstractNumId w:val="45"/>
  </w:num>
  <w:num w:numId="15">
    <w:abstractNumId w:val="66"/>
  </w:num>
  <w:num w:numId="16">
    <w:abstractNumId w:val="60"/>
  </w:num>
  <w:num w:numId="17">
    <w:abstractNumId w:val="5"/>
  </w:num>
  <w:num w:numId="18">
    <w:abstractNumId w:val="42"/>
  </w:num>
  <w:num w:numId="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85"/>
  </w:num>
  <w:num w:numId="27">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lvlOverride w:ilvl="1">
      <w:startOverride w:val="1"/>
    </w:lvlOverride>
    <w:lvlOverride w:ilvl="2"/>
    <w:lvlOverride w:ilvl="3"/>
    <w:lvlOverride w:ilvl="4"/>
    <w:lvlOverride w:ilvl="5"/>
    <w:lvlOverride w:ilvl="6"/>
    <w:lvlOverride w:ilvl="7"/>
    <w:lvlOverride w:ilvl="8"/>
  </w:num>
  <w:num w:numId="29">
    <w:abstractNumId w:val="33"/>
  </w:num>
  <w:num w:numId="30">
    <w:abstractNumId w:val="47"/>
  </w:num>
  <w:num w:numId="3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61"/>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64"/>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70"/>
  </w:num>
  <w:num w:numId="43">
    <w:abstractNumId w:val="10"/>
  </w:num>
  <w:num w:numId="44">
    <w:abstractNumId w:val="69"/>
  </w:num>
  <w:num w:numId="45">
    <w:abstractNumId w:val="16"/>
  </w:num>
  <w:num w:numId="46">
    <w:abstractNumId w:val="78"/>
  </w:num>
  <w:num w:numId="47">
    <w:abstractNumId w:val="8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7"/>
  </w:num>
  <w:num w:numId="49">
    <w:abstractNumId w:val="54"/>
  </w:num>
  <w:num w:numId="50">
    <w:abstractNumId w:val="24"/>
  </w:num>
  <w:num w:numId="51">
    <w:abstractNumId w:val="73"/>
  </w:num>
  <w:num w:numId="52">
    <w:abstractNumId w:val="68"/>
  </w:num>
  <w:num w:numId="53">
    <w:abstractNumId w:val="43"/>
  </w:num>
  <w:num w:numId="54">
    <w:abstractNumId w:val="23"/>
  </w:num>
  <w:num w:numId="55">
    <w:abstractNumId w:val="28"/>
  </w:num>
  <w:num w:numId="56">
    <w:abstractNumId w:val="9"/>
  </w:num>
  <w:num w:numId="57">
    <w:abstractNumId w:val="41"/>
  </w:num>
  <w:num w:numId="58">
    <w:abstractNumId w:val="71"/>
  </w:num>
  <w:num w:numId="59">
    <w:abstractNumId w:val="20"/>
  </w:num>
  <w:num w:numId="60">
    <w:abstractNumId w:val="13"/>
  </w:num>
  <w:num w:numId="61">
    <w:abstractNumId w:val="27"/>
  </w:num>
  <w:num w:numId="62">
    <w:abstractNumId w:val="55"/>
  </w:num>
  <w:num w:numId="63">
    <w:abstractNumId w:val="75"/>
  </w:num>
  <w:num w:numId="64">
    <w:abstractNumId w:val="79"/>
  </w:num>
  <w:num w:numId="65">
    <w:abstractNumId w:val="39"/>
  </w:num>
  <w:num w:numId="6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num>
  <w:num w:numId="68">
    <w:abstractNumId w:val="30"/>
  </w:num>
  <w:num w:numId="69">
    <w:abstractNumId w:val="81"/>
  </w:num>
  <w:num w:numId="70">
    <w:abstractNumId w:val="15"/>
  </w:num>
  <w:num w:numId="71">
    <w:abstractNumId w:val="46"/>
  </w:num>
  <w:num w:numId="72">
    <w:abstractNumId w:val="11"/>
  </w:num>
  <w:num w:numId="73">
    <w:abstractNumId w:val="56"/>
  </w:num>
  <w:num w:numId="74">
    <w:abstractNumId w:val="12"/>
  </w:num>
  <w:num w:numId="75">
    <w:abstractNumId w:val="59"/>
  </w:num>
  <w:num w:numId="76">
    <w:abstractNumId w:val="86"/>
  </w:num>
  <w:num w:numId="77">
    <w:abstractNumId w:val="48"/>
  </w:num>
  <w:num w:numId="78">
    <w:abstractNumId w:val="29"/>
  </w:num>
  <w:num w:numId="79">
    <w:abstractNumId w:val="0"/>
  </w:num>
  <w:num w:numId="80">
    <w:abstractNumId w:val="82"/>
  </w:num>
  <w:num w:numId="81">
    <w:abstractNumId w:val="52"/>
  </w:num>
  <w:num w:numId="82">
    <w:abstractNumId w:val="25"/>
  </w:num>
  <w:num w:numId="83">
    <w:abstractNumId w:val="36"/>
  </w:num>
  <w:num w:numId="84">
    <w:abstractNumId w:val="8"/>
  </w:num>
  <w:num w:numId="85">
    <w:abstractNumId w:val="26"/>
  </w:num>
  <w:num w:numId="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num>
  <w:num w:numId="92">
    <w:abstractNumId w:val="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03CD8"/>
    <w:rsid w:val="00013AB6"/>
    <w:rsid w:val="00020C29"/>
    <w:rsid w:val="0002614B"/>
    <w:rsid w:val="00031DAD"/>
    <w:rsid w:val="00033E97"/>
    <w:rsid w:val="00045E5C"/>
    <w:rsid w:val="000475E6"/>
    <w:rsid w:val="00060A9B"/>
    <w:rsid w:val="000722E0"/>
    <w:rsid w:val="000B34BE"/>
    <w:rsid w:val="00126686"/>
    <w:rsid w:val="0013567E"/>
    <w:rsid w:val="00142D33"/>
    <w:rsid w:val="001610AD"/>
    <w:rsid w:val="00163DAE"/>
    <w:rsid w:val="00171E0D"/>
    <w:rsid w:val="00175A59"/>
    <w:rsid w:val="00175E31"/>
    <w:rsid w:val="001A2233"/>
    <w:rsid w:val="001A7862"/>
    <w:rsid w:val="001B3B82"/>
    <w:rsid w:val="001D0B52"/>
    <w:rsid w:val="001D7B2A"/>
    <w:rsid w:val="001F248F"/>
    <w:rsid w:val="001F7D27"/>
    <w:rsid w:val="00213521"/>
    <w:rsid w:val="00215BA1"/>
    <w:rsid w:val="00224D82"/>
    <w:rsid w:val="002561EE"/>
    <w:rsid w:val="00256780"/>
    <w:rsid w:val="00287544"/>
    <w:rsid w:val="002B266F"/>
    <w:rsid w:val="002C27B6"/>
    <w:rsid w:val="002C7B15"/>
    <w:rsid w:val="002D5D99"/>
    <w:rsid w:val="002F2EF7"/>
    <w:rsid w:val="00302DCC"/>
    <w:rsid w:val="00310498"/>
    <w:rsid w:val="003138B1"/>
    <w:rsid w:val="00317032"/>
    <w:rsid w:val="00325AFF"/>
    <w:rsid w:val="00332024"/>
    <w:rsid w:val="003404D4"/>
    <w:rsid w:val="003522E2"/>
    <w:rsid w:val="0035712B"/>
    <w:rsid w:val="00357145"/>
    <w:rsid w:val="00362E2E"/>
    <w:rsid w:val="003862FD"/>
    <w:rsid w:val="003A52D3"/>
    <w:rsid w:val="003A74F1"/>
    <w:rsid w:val="003B2D31"/>
    <w:rsid w:val="003C6352"/>
    <w:rsid w:val="003D1C62"/>
    <w:rsid w:val="003D6E4C"/>
    <w:rsid w:val="003D7F87"/>
    <w:rsid w:val="003E2245"/>
    <w:rsid w:val="003E311D"/>
    <w:rsid w:val="003E7AD8"/>
    <w:rsid w:val="0040075C"/>
    <w:rsid w:val="00400E53"/>
    <w:rsid w:val="004037E7"/>
    <w:rsid w:val="00412A36"/>
    <w:rsid w:val="004161CF"/>
    <w:rsid w:val="00425653"/>
    <w:rsid w:val="00425E2F"/>
    <w:rsid w:val="00435481"/>
    <w:rsid w:val="00436107"/>
    <w:rsid w:val="00446A60"/>
    <w:rsid w:val="00453F5E"/>
    <w:rsid w:val="00461A1C"/>
    <w:rsid w:val="00462135"/>
    <w:rsid w:val="00470DA1"/>
    <w:rsid w:val="00495E3A"/>
    <w:rsid w:val="00497013"/>
    <w:rsid w:val="004C4111"/>
    <w:rsid w:val="004E4CF6"/>
    <w:rsid w:val="004E6C5B"/>
    <w:rsid w:val="0050423A"/>
    <w:rsid w:val="00504A22"/>
    <w:rsid w:val="00524C9B"/>
    <w:rsid w:val="00525019"/>
    <w:rsid w:val="005A4806"/>
    <w:rsid w:val="005C633E"/>
    <w:rsid w:val="005C75B4"/>
    <w:rsid w:val="005D2692"/>
    <w:rsid w:val="005F0140"/>
    <w:rsid w:val="005F08DE"/>
    <w:rsid w:val="00600F93"/>
    <w:rsid w:val="00606072"/>
    <w:rsid w:val="00615E97"/>
    <w:rsid w:val="00626AA0"/>
    <w:rsid w:val="00650F16"/>
    <w:rsid w:val="006771DB"/>
    <w:rsid w:val="0068640A"/>
    <w:rsid w:val="00690576"/>
    <w:rsid w:val="006A3EB8"/>
    <w:rsid w:val="006B07FF"/>
    <w:rsid w:val="006B5AE9"/>
    <w:rsid w:val="006B71C5"/>
    <w:rsid w:val="006C315B"/>
    <w:rsid w:val="006D67C0"/>
    <w:rsid w:val="007115A8"/>
    <w:rsid w:val="007448F6"/>
    <w:rsid w:val="00746A4E"/>
    <w:rsid w:val="00764E86"/>
    <w:rsid w:val="00790AD6"/>
    <w:rsid w:val="007B05FA"/>
    <w:rsid w:val="007C35F2"/>
    <w:rsid w:val="007D3FC0"/>
    <w:rsid w:val="007D5ED9"/>
    <w:rsid w:val="007D6144"/>
    <w:rsid w:val="00824F58"/>
    <w:rsid w:val="00825D9B"/>
    <w:rsid w:val="0083637C"/>
    <w:rsid w:val="00862342"/>
    <w:rsid w:val="00870B02"/>
    <w:rsid w:val="008A388E"/>
    <w:rsid w:val="008C6DA9"/>
    <w:rsid w:val="008D03E9"/>
    <w:rsid w:val="008E3088"/>
    <w:rsid w:val="008F5630"/>
    <w:rsid w:val="00911A7F"/>
    <w:rsid w:val="00920041"/>
    <w:rsid w:val="0092214C"/>
    <w:rsid w:val="00945EC2"/>
    <w:rsid w:val="00976BB2"/>
    <w:rsid w:val="00995484"/>
    <w:rsid w:val="009A0786"/>
    <w:rsid w:val="009A72DC"/>
    <w:rsid w:val="009F7B2A"/>
    <w:rsid w:val="00A11EAE"/>
    <w:rsid w:val="00A219FA"/>
    <w:rsid w:val="00A35DE3"/>
    <w:rsid w:val="00A41769"/>
    <w:rsid w:val="00A44219"/>
    <w:rsid w:val="00A53774"/>
    <w:rsid w:val="00A557D7"/>
    <w:rsid w:val="00A5640C"/>
    <w:rsid w:val="00A57EB2"/>
    <w:rsid w:val="00A604C0"/>
    <w:rsid w:val="00A8260D"/>
    <w:rsid w:val="00A93669"/>
    <w:rsid w:val="00A94062"/>
    <w:rsid w:val="00A951B2"/>
    <w:rsid w:val="00A9615A"/>
    <w:rsid w:val="00AA5198"/>
    <w:rsid w:val="00AF3613"/>
    <w:rsid w:val="00B268A4"/>
    <w:rsid w:val="00B5160A"/>
    <w:rsid w:val="00B5338B"/>
    <w:rsid w:val="00B625CB"/>
    <w:rsid w:val="00B80C24"/>
    <w:rsid w:val="00BA3DC2"/>
    <w:rsid w:val="00BB45F9"/>
    <w:rsid w:val="00BD1B1A"/>
    <w:rsid w:val="00BF06D6"/>
    <w:rsid w:val="00BF6E6A"/>
    <w:rsid w:val="00BF7861"/>
    <w:rsid w:val="00C4631E"/>
    <w:rsid w:val="00C478AF"/>
    <w:rsid w:val="00C52974"/>
    <w:rsid w:val="00C81E2B"/>
    <w:rsid w:val="00C83925"/>
    <w:rsid w:val="00C956A0"/>
    <w:rsid w:val="00CA0228"/>
    <w:rsid w:val="00CB0216"/>
    <w:rsid w:val="00CB04CB"/>
    <w:rsid w:val="00CF4C5C"/>
    <w:rsid w:val="00D12918"/>
    <w:rsid w:val="00D34CC6"/>
    <w:rsid w:val="00D35CD2"/>
    <w:rsid w:val="00D35D4B"/>
    <w:rsid w:val="00D46DCF"/>
    <w:rsid w:val="00D5458D"/>
    <w:rsid w:val="00D624C1"/>
    <w:rsid w:val="00D65AA2"/>
    <w:rsid w:val="00D87741"/>
    <w:rsid w:val="00D95D38"/>
    <w:rsid w:val="00DC156E"/>
    <w:rsid w:val="00DD677A"/>
    <w:rsid w:val="00E02040"/>
    <w:rsid w:val="00E23CBF"/>
    <w:rsid w:val="00E37282"/>
    <w:rsid w:val="00E42AC1"/>
    <w:rsid w:val="00E61631"/>
    <w:rsid w:val="00E616AC"/>
    <w:rsid w:val="00E639BB"/>
    <w:rsid w:val="00EB5DFE"/>
    <w:rsid w:val="00EC2261"/>
    <w:rsid w:val="00ED5BCE"/>
    <w:rsid w:val="00EF5E33"/>
    <w:rsid w:val="00F056D7"/>
    <w:rsid w:val="00F31791"/>
    <w:rsid w:val="00F3340D"/>
    <w:rsid w:val="00F5483D"/>
    <w:rsid w:val="00F60031"/>
    <w:rsid w:val="00F63274"/>
    <w:rsid w:val="00F66B73"/>
    <w:rsid w:val="00F720A0"/>
    <w:rsid w:val="00F7332C"/>
    <w:rsid w:val="00F8485B"/>
    <w:rsid w:val="00F84C78"/>
    <w:rsid w:val="00F856CB"/>
    <w:rsid w:val="00FB7CDA"/>
    <w:rsid w:val="00FD3694"/>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aliases w:val="Punkt I"/>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aliases w:val="Punkt 1"/>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Ppkt a)"/>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aliases w:val="lista -"/>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aliases w:val="Lista #"/>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Punkt I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aliases w:val="Punkt 1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aliases w:val="Ppkt a)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aliases w:val="lista -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aliases w:val="Lista #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35712B"/>
    <w:pPr>
      <w:jc w:val="both"/>
    </w:pPr>
    <w:rPr>
      <w:b/>
      <w:bCs/>
      <w:sz w:val="24"/>
      <w:szCs w:val="24"/>
    </w:rPr>
  </w:style>
  <w:style w:type="character" w:customStyle="1" w:styleId="Tekstpodstawowy3Znak">
    <w:name w:val="Tekst podstawowy 3 Znak"/>
    <w:basedOn w:val="Domylnaczcionkaakapitu"/>
    <w:link w:val="Tekstpodstawowy3"/>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rsid w:val="0035712B"/>
  </w:style>
  <w:style w:type="character" w:customStyle="1" w:styleId="TekstkomentarzaZnak">
    <w:name w:val="Tekst komentarza Znak"/>
    <w:basedOn w:val="Domylnaczcionkaakapitu"/>
    <w:link w:val="Tekstkomentarza"/>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35712B"/>
    <w:rPr>
      <w:rFonts w:ascii="Segoe UI" w:hAnsi="Segoe UI" w:cs="Segoe UI"/>
      <w:sz w:val="18"/>
      <w:szCs w:val="18"/>
    </w:rPr>
  </w:style>
  <w:style w:type="character" w:customStyle="1" w:styleId="TekstdymkaZnak">
    <w:name w:val="Tekst dymka Znak"/>
    <w:basedOn w:val="Domylnaczcionkaakapitu"/>
    <w:link w:val="Tekstdymka"/>
    <w:rsid w:val="0035712B"/>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35712B"/>
    <w:rPr>
      <w:sz w:val="16"/>
      <w:szCs w:val="16"/>
    </w:rPr>
  </w:style>
  <w:style w:type="paragraph" w:styleId="Tematkomentarza">
    <w:name w:val="annotation subject"/>
    <w:basedOn w:val="Tekstkomentarza"/>
    <w:next w:val="Tekstkomentarza"/>
    <w:link w:val="TematkomentarzaZnak"/>
    <w:semiHidden/>
    <w:unhideWhenUsed/>
    <w:rsid w:val="0035712B"/>
    <w:rPr>
      <w:b/>
      <w:bCs/>
    </w:rPr>
  </w:style>
  <w:style w:type="character" w:customStyle="1" w:styleId="TematkomentarzaZnak">
    <w:name w:val="Temat komentarza Znak"/>
    <w:basedOn w:val="TekstkomentarzaZnak"/>
    <w:link w:val="Tematkomentarza"/>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35712B"/>
    <w:pPr>
      <w:tabs>
        <w:tab w:val="center" w:pos="4536"/>
        <w:tab w:val="right" w:pos="9072"/>
      </w:tabs>
    </w:pPr>
  </w:style>
  <w:style w:type="character" w:customStyle="1" w:styleId="StopkaZnak">
    <w:name w:val="Stopka Znak"/>
    <w:basedOn w:val="Domylnaczcionkaakapitu"/>
    <w:link w:val="Stopka"/>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rsid w:val="0035712B"/>
    <w:rPr>
      <w:rFonts w:ascii="Times New Roman" w:eastAsia="Calibri" w:hAnsi="Times New Roman" w:cs="Times New Roman"/>
      <w:sz w:val="20"/>
      <w:szCs w:val="20"/>
      <w:lang w:eastAsia="pl-PL"/>
    </w:rPr>
  </w:style>
  <w:style w:type="paragraph" w:styleId="Tekstblokowy">
    <w:name w:val="Block Text"/>
    <w:basedOn w:val="Normalny"/>
    <w:rsid w:val="0035712B"/>
    <w:pPr>
      <w:spacing w:line="264" w:lineRule="auto"/>
      <w:ind w:left="1080" w:right="113" w:hanging="1080"/>
    </w:pPr>
    <w:rPr>
      <w:sz w:val="22"/>
      <w:szCs w:val="22"/>
    </w:rPr>
  </w:style>
  <w:style w:type="paragraph" w:customStyle="1" w:styleId="bullet">
    <w:name w:val="bullet"/>
    <w:basedOn w:val="Normalny"/>
    <w:rsid w:val="0035712B"/>
    <w:pPr>
      <w:spacing w:before="100" w:after="100"/>
    </w:pPr>
    <w:rPr>
      <w:sz w:val="24"/>
      <w:szCs w:val="24"/>
    </w:rPr>
  </w:style>
  <w:style w:type="paragraph" w:styleId="NormalnyWeb">
    <w:name w:val="Normal (Web)"/>
    <w:basedOn w:val="Normalny"/>
    <w:rsid w:val="0035712B"/>
    <w:pPr>
      <w:spacing w:before="100" w:beforeAutospacing="1" w:after="100" w:afterAutospacing="1"/>
      <w:jc w:val="both"/>
    </w:pPr>
    <w:rPr>
      <w:rFonts w:ascii="Arial Unicode MS" w:cs="Arial Unicode MS"/>
    </w:rPr>
  </w:style>
  <w:style w:type="character" w:styleId="Numerstrony">
    <w:name w:val="page number"/>
    <w:rsid w:val="0035712B"/>
    <w:rPr>
      <w:rFonts w:cs="Times New Roman"/>
    </w:rPr>
  </w:style>
  <w:style w:type="paragraph" w:styleId="Tekstprzypisudolnego">
    <w:name w:val="footnote text"/>
    <w:basedOn w:val="Normalny"/>
    <w:link w:val="TekstprzypisudolnegoZnak"/>
    <w:semiHidden/>
    <w:rsid w:val="0035712B"/>
    <w:rPr>
      <w:rFonts w:eastAsia="Calibri"/>
    </w:rPr>
  </w:style>
  <w:style w:type="character" w:customStyle="1" w:styleId="TekstprzypisudolnegoZnak">
    <w:name w:val="Tekst przypisu dolnego Znak"/>
    <w:basedOn w:val="Domylnaczcionkaakapitu"/>
    <w:link w:val="Tekstprzypisudolnego"/>
    <w:semiHidden/>
    <w:rsid w:val="0035712B"/>
    <w:rPr>
      <w:rFonts w:ascii="Times New Roman" w:eastAsia="Calibri" w:hAnsi="Times New Roman" w:cs="Times New Roman"/>
      <w:sz w:val="20"/>
      <w:szCs w:val="20"/>
      <w:lang w:eastAsia="pl-PL"/>
    </w:rPr>
  </w:style>
  <w:style w:type="character" w:styleId="Odwoanieprzypisudolnego">
    <w:name w:val="footnote reference"/>
    <w:semiHidden/>
    <w:rsid w:val="0035712B"/>
    <w:rPr>
      <w:rFonts w:cs="Times New Roman"/>
      <w:vertAlign w:val="superscript"/>
    </w:rPr>
  </w:style>
  <w:style w:type="paragraph" w:customStyle="1" w:styleId="FR1">
    <w:name w:val="FR1"/>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35712B"/>
    <w:rPr>
      <w:rFonts w:cs="Times New Roman"/>
      <w:color w:val="800080"/>
      <w:u w:val="single"/>
    </w:rPr>
  </w:style>
  <w:style w:type="character" w:customStyle="1" w:styleId="dane1">
    <w:name w:val="dane1"/>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Lista -"/>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Lista -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uiPriority w:val="99"/>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aliases w:val="Lista *"/>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aliases w:val="Lista *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character" w:customStyle="1" w:styleId="Nierozpoznanawzmianka3">
    <w:name w:val="Nierozpoznana wzmianka3"/>
    <w:uiPriority w:val="99"/>
    <w:semiHidden/>
    <w:unhideWhenUsed/>
    <w:rsid w:val="00A951B2"/>
    <w:rPr>
      <w:color w:val="605E5C"/>
      <w:shd w:val="clear" w:color="auto" w:fill="E1DFDD"/>
    </w:rPr>
  </w:style>
  <w:style w:type="character" w:customStyle="1" w:styleId="Nierozpoznanawzmianka4">
    <w:name w:val="Nierozpoznana wzmianka4"/>
    <w:uiPriority w:val="99"/>
    <w:semiHidden/>
    <w:unhideWhenUsed/>
    <w:rsid w:val="00A951B2"/>
    <w:rPr>
      <w:color w:val="605E5C"/>
      <w:shd w:val="clear" w:color="auto" w:fill="E1DFDD"/>
    </w:rPr>
  </w:style>
  <w:style w:type="numbering" w:customStyle="1" w:styleId="Bezlisty1">
    <w:name w:val="Bez listy1"/>
    <w:next w:val="Bezlisty"/>
    <w:semiHidden/>
    <w:rsid w:val="00A951B2"/>
  </w:style>
  <w:style w:type="paragraph" w:customStyle="1" w:styleId="xl22">
    <w:name w:val="xl22"/>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3">
    <w:name w:val="xl23"/>
    <w:basedOn w:val="Normalny"/>
    <w:rsid w:val="00A951B2"/>
    <w:pPr>
      <w:spacing w:before="100" w:beforeAutospacing="1" w:after="100" w:afterAutospacing="1"/>
      <w:jc w:val="both"/>
    </w:pPr>
    <w:rPr>
      <w:rFonts w:ascii="Arial" w:eastAsia="Arial Unicode MS" w:hAnsi="Arial" w:cs="Arial Unicode MS"/>
      <w:b/>
      <w:bCs/>
      <w:sz w:val="24"/>
      <w:szCs w:val="24"/>
      <w:u w:val="single"/>
      <w:lang w:eastAsia="en-US"/>
    </w:rPr>
  </w:style>
  <w:style w:type="paragraph" w:customStyle="1" w:styleId="xl24">
    <w:name w:val="xl24"/>
    <w:basedOn w:val="Normalny"/>
    <w:rsid w:val="00A951B2"/>
    <w:pPr>
      <w:spacing w:before="100" w:beforeAutospacing="1" w:after="100" w:afterAutospacing="1"/>
      <w:jc w:val="center"/>
      <w:textAlignment w:val="center"/>
    </w:pPr>
    <w:rPr>
      <w:rFonts w:ascii="Arial Unicode MS" w:eastAsia="Arial Unicode MS" w:hAnsi="Arial Unicode MS" w:cs="Arial Unicode MS"/>
      <w:sz w:val="24"/>
      <w:szCs w:val="24"/>
      <w:lang w:eastAsia="en-US"/>
    </w:rPr>
  </w:style>
  <w:style w:type="paragraph" w:customStyle="1" w:styleId="xl25">
    <w:name w:val="xl25"/>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6">
    <w:name w:val="xl26"/>
    <w:basedOn w:val="Normalny"/>
    <w:rsid w:val="00A951B2"/>
    <w:pPr>
      <w:pBdr>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7">
    <w:name w:val="xl27"/>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28">
    <w:name w:val="xl28"/>
    <w:basedOn w:val="Normalny"/>
    <w:rsid w:val="00A951B2"/>
    <w:pPr>
      <w:pBdr>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9">
    <w:name w:val="xl29"/>
    <w:basedOn w:val="Normalny"/>
    <w:rsid w:val="00A951B2"/>
    <w:pPr>
      <w:pBdr>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0">
    <w:name w:val="xl30"/>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1">
    <w:name w:val="xl31"/>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2">
    <w:name w:val="xl32"/>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3">
    <w:name w:val="xl33"/>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4">
    <w:name w:val="xl34"/>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5">
    <w:name w:val="xl35"/>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6">
    <w:name w:val="xl36"/>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7">
    <w:name w:val="xl37"/>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8">
    <w:name w:val="xl38"/>
    <w:basedOn w:val="Normalny"/>
    <w:rsid w:val="00A951B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9">
    <w:name w:val="xl39"/>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1">
    <w:name w:val="xl41"/>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42">
    <w:name w:val="xl42"/>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43">
    <w:name w:val="xl43"/>
    <w:basedOn w:val="Normalny"/>
    <w:rsid w:val="00A951B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4">
    <w:name w:val="xl44"/>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Arial Unicode MS" w:hAnsi="Arial" w:cs="Arial Unicode MS"/>
      <w:sz w:val="24"/>
      <w:szCs w:val="24"/>
      <w:lang w:eastAsia="en-US"/>
    </w:rPr>
  </w:style>
  <w:style w:type="paragraph" w:customStyle="1" w:styleId="xl45">
    <w:name w:val="xl45"/>
    <w:basedOn w:val="Normalny"/>
    <w:rsid w:val="00A951B2"/>
    <w:pPr>
      <w:pBdr>
        <w:top w:val="single" w:sz="8"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6">
    <w:name w:val="xl46"/>
    <w:basedOn w:val="Normalny"/>
    <w:rsid w:val="00A951B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7">
    <w:name w:val="xl47"/>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8">
    <w:name w:val="xl48"/>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xl49">
    <w:name w:val="xl49"/>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50">
    <w:name w:val="xl50"/>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Numerowany11">
    <w:name w:val="Numerowany 11)"/>
    <w:basedOn w:val="Normalny"/>
    <w:rsid w:val="00A951B2"/>
    <w:pPr>
      <w:numPr>
        <w:numId w:val="78"/>
      </w:numPr>
      <w:jc w:val="both"/>
    </w:pPr>
    <w:rPr>
      <w:rFonts w:eastAsia="Calibri"/>
      <w:sz w:val="24"/>
      <w:szCs w:val="22"/>
      <w:lang w:eastAsia="en-US"/>
    </w:rPr>
  </w:style>
  <w:style w:type="character" w:styleId="Uwydatnienie">
    <w:name w:val="Emphasis"/>
    <w:qFormat/>
    <w:rsid w:val="00A951B2"/>
    <w:rPr>
      <w:i/>
      <w:iCs/>
    </w:rPr>
  </w:style>
  <w:style w:type="character" w:customStyle="1" w:styleId="PunktIZnakZnak">
    <w:name w:val="Punkt I Znak Znak"/>
    <w:rsid w:val="00A951B2"/>
    <w:rPr>
      <w:b/>
      <w:bCs/>
      <w:noProof w:val="0"/>
      <w:sz w:val="24"/>
      <w:szCs w:val="22"/>
      <w:lang w:val="pl-PL" w:eastAsia="en-US" w:bidi="ar-SA"/>
    </w:rPr>
  </w:style>
  <w:style w:type="character" w:customStyle="1" w:styleId="Punkt1ZnakZnak">
    <w:name w:val="Punkt 1 Znak Znak"/>
    <w:rsid w:val="00A951B2"/>
    <w:rPr>
      <w:bCs/>
      <w:noProof w:val="0"/>
      <w:sz w:val="24"/>
      <w:szCs w:val="26"/>
      <w:lang w:val="pl-PL" w:eastAsia="en-US" w:bidi="ar-SA"/>
    </w:rPr>
  </w:style>
  <w:style w:type="character" w:customStyle="1" w:styleId="PpktaZnakZnak">
    <w:name w:val="Ppkt a) Znak Znak"/>
    <w:rsid w:val="00A951B2"/>
    <w:rPr>
      <w:bCs/>
      <w:noProof w:val="0"/>
      <w:sz w:val="24"/>
      <w:szCs w:val="22"/>
      <w:lang w:val="pl-PL" w:eastAsia="en-US" w:bidi="ar-SA"/>
    </w:rPr>
  </w:style>
  <w:style w:type="character" w:customStyle="1" w:styleId="lista-ZnakZnak">
    <w:name w:val="lista - Znak Znak"/>
    <w:rsid w:val="00A951B2"/>
    <w:rPr>
      <w:bCs/>
      <w:iCs/>
      <w:noProof w:val="0"/>
      <w:sz w:val="24"/>
      <w:szCs w:val="22"/>
      <w:lang w:val="pl-PL" w:eastAsia="en-US" w:bidi="ar-SA"/>
    </w:rPr>
  </w:style>
  <w:style w:type="character" w:customStyle="1" w:styleId="ListaZnakZnak">
    <w:name w:val="Lista # Znak Znak"/>
    <w:rsid w:val="00A951B2"/>
    <w:rPr>
      <w:rFonts w:ascii="Cambria" w:hAnsi="Cambria"/>
      <w:noProof w:val="0"/>
      <w:color w:val="243F60"/>
      <w:sz w:val="24"/>
      <w:szCs w:val="22"/>
      <w:lang w:val="pl-PL" w:eastAsia="en-US" w:bidi="ar-SA"/>
    </w:rPr>
  </w:style>
  <w:style w:type="character" w:customStyle="1" w:styleId="Lista-ZnakZnak0">
    <w:name w:val="Lista - Znak Znak"/>
    <w:rsid w:val="00A951B2"/>
    <w:rPr>
      <w:noProof w:val="0"/>
      <w:spacing w:val="5"/>
      <w:kern w:val="28"/>
      <w:sz w:val="24"/>
      <w:szCs w:val="52"/>
      <w:lang w:val="pl-PL" w:eastAsia="en-US" w:bidi="ar-SA"/>
    </w:rPr>
  </w:style>
  <w:style w:type="character" w:customStyle="1" w:styleId="ListaZnakZnak0">
    <w:name w:val="Lista * Znak Znak"/>
    <w:rsid w:val="00A951B2"/>
    <w:rPr>
      <w:iCs/>
      <w:noProof w:val="0"/>
      <w:spacing w:val="15"/>
      <w:sz w:val="24"/>
      <w:szCs w:val="24"/>
      <w:lang w:val="pl-PL" w:eastAsia="en-US" w:bidi="ar-SA"/>
    </w:rPr>
  </w:style>
  <w:style w:type="character" w:styleId="Tytuksiki">
    <w:name w:val="Book Title"/>
    <w:qFormat/>
    <w:rsid w:val="00A951B2"/>
    <w:rPr>
      <w:rFonts w:ascii="Times New Roman" w:hAnsi="Times New Roman"/>
      <w:b/>
      <w:bCs/>
      <w:smallCaps/>
      <w:spacing w:val="5"/>
      <w:sz w:val="22"/>
    </w:rPr>
  </w:style>
  <w:style w:type="paragraph" w:customStyle="1" w:styleId="Zacznik">
    <w:name w:val="Załącznik"/>
    <w:basedOn w:val="Normalny"/>
    <w:next w:val="Normalny"/>
    <w:autoRedefine/>
    <w:qFormat/>
    <w:rsid w:val="00A951B2"/>
    <w:pPr>
      <w:pageBreakBefore/>
      <w:numPr>
        <w:numId w:val="79"/>
      </w:numPr>
      <w:spacing w:after="240"/>
      <w:jc w:val="right"/>
    </w:pPr>
    <w:rPr>
      <w:rFonts w:eastAsia="Calibri"/>
      <w:b/>
      <w:sz w:val="24"/>
      <w:szCs w:val="22"/>
      <w:lang w:eastAsia="en-US"/>
    </w:rPr>
  </w:style>
  <w:style w:type="character" w:customStyle="1" w:styleId="ZacznikZnak">
    <w:name w:val="Załącznik Znak"/>
    <w:rsid w:val="00A951B2"/>
    <w:rPr>
      <w:rFonts w:eastAsia="Calibri"/>
      <w:b/>
      <w:noProof w:val="0"/>
      <w:sz w:val="24"/>
      <w:szCs w:val="22"/>
      <w:lang w:val="pl-PL" w:eastAsia="en-US" w:bidi="ar-SA"/>
    </w:rPr>
  </w:style>
  <w:style w:type="paragraph" w:customStyle="1" w:styleId="NormalnyWeb2">
    <w:name w:val="Normalny (Web)2"/>
    <w:basedOn w:val="Normalny"/>
    <w:rsid w:val="00A951B2"/>
    <w:pPr>
      <w:autoSpaceDE w:val="0"/>
      <w:autoSpaceDN w:val="0"/>
      <w:spacing w:before="100" w:after="100"/>
      <w:jc w:val="both"/>
    </w:pPr>
  </w:style>
  <w:style w:type="paragraph" w:customStyle="1" w:styleId="Bezodstpw2">
    <w:name w:val="Bez odstępów2"/>
    <w:rsid w:val="00A951B2"/>
    <w:pPr>
      <w:spacing w:after="0" w:line="240" w:lineRule="auto"/>
      <w:ind w:left="754" w:hanging="357"/>
      <w:jc w:val="both"/>
    </w:pPr>
    <w:rPr>
      <w:rFonts w:ascii="Calibri" w:eastAsia="Times New Roman" w:hAnsi="Calibri" w:cs="Times New Roman"/>
    </w:rPr>
  </w:style>
  <w:style w:type="character" w:customStyle="1" w:styleId="FontStyle11">
    <w:name w:val="Font Style11"/>
    <w:uiPriority w:val="99"/>
    <w:rsid w:val="00A951B2"/>
    <w:rPr>
      <w:rFonts w:ascii="Tahoma" w:hAnsi="Tahoma" w:cs="Tahoma"/>
      <w:sz w:val="14"/>
      <w:szCs w:val="14"/>
    </w:rPr>
  </w:style>
  <w:style w:type="character" w:customStyle="1" w:styleId="FontStyle13">
    <w:name w:val="Font Style13"/>
    <w:uiPriority w:val="99"/>
    <w:rsid w:val="00A951B2"/>
    <w:rPr>
      <w:rFonts w:ascii="Tahoma" w:hAnsi="Tahoma" w:cs="Tahoma"/>
      <w:b/>
      <w:bCs/>
      <w:sz w:val="14"/>
      <w:szCs w:val="14"/>
    </w:rPr>
  </w:style>
  <w:style w:type="character" w:customStyle="1" w:styleId="FontStyle15">
    <w:name w:val="Font Style15"/>
    <w:uiPriority w:val="99"/>
    <w:rsid w:val="00A951B2"/>
    <w:rPr>
      <w:rFonts w:ascii="Tahoma" w:hAnsi="Tahoma" w:cs="Tahoma"/>
      <w:sz w:val="18"/>
      <w:szCs w:val="18"/>
    </w:rPr>
  </w:style>
  <w:style w:type="character" w:customStyle="1" w:styleId="fontstyle01">
    <w:name w:val="fontstyle01"/>
    <w:rsid w:val="00A951B2"/>
    <w:rPr>
      <w:rFonts w:ascii="Helvetica" w:hAnsi="Helvetica" w:hint="default"/>
      <w:b w:val="0"/>
      <w:bCs w:val="0"/>
      <w:i w:val="0"/>
      <w:iCs w:val="0"/>
      <w:color w:val="000000"/>
      <w:sz w:val="22"/>
      <w:szCs w:val="22"/>
    </w:rPr>
  </w:style>
  <w:style w:type="character" w:customStyle="1" w:styleId="fontstyle21">
    <w:name w:val="fontstyle21"/>
    <w:rsid w:val="00A951B2"/>
    <w:rPr>
      <w:rFonts w:ascii="Arial" w:hAnsi="Arial" w:cs="Arial" w:hint="default"/>
      <w:b w:val="0"/>
      <w:bCs w:val="0"/>
      <w:i w:val="0"/>
      <w:iCs w:val="0"/>
      <w:color w:val="000000"/>
      <w:sz w:val="22"/>
      <w:szCs w:val="22"/>
    </w:rPr>
  </w:style>
  <w:style w:type="character" w:customStyle="1" w:styleId="fontstyle31">
    <w:name w:val="fontstyle31"/>
    <w:rsid w:val="00A951B2"/>
    <w:rPr>
      <w:rFonts w:ascii="Symbol" w:hAnsi="Symbol" w:hint="default"/>
      <w:b w:val="0"/>
      <w:bCs w:val="0"/>
      <w:i w:val="0"/>
      <w:iCs w:val="0"/>
      <w:color w:val="000000"/>
      <w:sz w:val="22"/>
      <w:szCs w:val="22"/>
    </w:rPr>
  </w:style>
  <w:style w:type="paragraph" w:customStyle="1" w:styleId="gwp359f858av1msonormal">
    <w:name w:val="gwp359f858a_v1msonormal"/>
    <w:basedOn w:val="Normalny"/>
    <w:rsid w:val="00A951B2"/>
    <w:pPr>
      <w:spacing w:before="100" w:beforeAutospacing="1" w:after="100" w:afterAutospacing="1"/>
    </w:pPr>
    <w:rPr>
      <w:sz w:val="24"/>
      <w:szCs w:val="24"/>
    </w:rPr>
  </w:style>
  <w:style w:type="character" w:customStyle="1" w:styleId="gwp359f858av1size">
    <w:name w:val="gwp359f858a_v1size"/>
    <w:rsid w:val="00A951B2"/>
  </w:style>
  <w:style w:type="paragraph" w:customStyle="1" w:styleId="gwp359f858av1msobodytext">
    <w:name w:val="gwp359f858a_v1msobodytext"/>
    <w:basedOn w:val="Normalny"/>
    <w:rsid w:val="00A951B2"/>
    <w:pPr>
      <w:spacing w:before="100" w:beforeAutospacing="1" w:after="100" w:afterAutospacing="1"/>
    </w:pPr>
    <w:rPr>
      <w:sz w:val="24"/>
      <w:szCs w:val="24"/>
    </w:rPr>
  </w:style>
  <w:style w:type="paragraph" w:customStyle="1" w:styleId="gwp359f858av1msocommenttext">
    <w:name w:val="gwp359f858a_v1msocommenttext"/>
    <w:basedOn w:val="Normalny"/>
    <w:rsid w:val="00A951B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aliases w:val="Punkt I"/>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aliases w:val="Punkt 1"/>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Ppkt a)"/>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aliases w:val="lista -"/>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aliases w:val="Lista #"/>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Punkt I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aliases w:val="Punkt 1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aliases w:val="Ppkt a)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aliases w:val="lista -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aliases w:val="Lista #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35712B"/>
    <w:pPr>
      <w:jc w:val="both"/>
    </w:pPr>
    <w:rPr>
      <w:b/>
      <w:bCs/>
      <w:sz w:val="24"/>
      <w:szCs w:val="24"/>
    </w:rPr>
  </w:style>
  <w:style w:type="character" w:customStyle="1" w:styleId="Tekstpodstawowy3Znak">
    <w:name w:val="Tekst podstawowy 3 Znak"/>
    <w:basedOn w:val="Domylnaczcionkaakapitu"/>
    <w:link w:val="Tekstpodstawowy3"/>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rsid w:val="0035712B"/>
  </w:style>
  <w:style w:type="character" w:customStyle="1" w:styleId="TekstkomentarzaZnak">
    <w:name w:val="Tekst komentarza Znak"/>
    <w:basedOn w:val="Domylnaczcionkaakapitu"/>
    <w:link w:val="Tekstkomentarza"/>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35712B"/>
    <w:rPr>
      <w:rFonts w:ascii="Segoe UI" w:hAnsi="Segoe UI" w:cs="Segoe UI"/>
      <w:sz w:val="18"/>
      <w:szCs w:val="18"/>
    </w:rPr>
  </w:style>
  <w:style w:type="character" w:customStyle="1" w:styleId="TekstdymkaZnak">
    <w:name w:val="Tekst dymka Znak"/>
    <w:basedOn w:val="Domylnaczcionkaakapitu"/>
    <w:link w:val="Tekstdymka"/>
    <w:rsid w:val="0035712B"/>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35712B"/>
    <w:rPr>
      <w:sz w:val="16"/>
      <w:szCs w:val="16"/>
    </w:rPr>
  </w:style>
  <w:style w:type="paragraph" w:styleId="Tematkomentarza">
    <w:name w:val="annotation subject"/>
    <w:basedOn w:val="Tekstkomentarza"/>
    <w:next w:val="Tekstkomentarza"/>
    <w:link w:val="TematkomentarzaZnak"/>
    <w:semiHidden/>
    <w:unhideWhenUsed/>
    <w:rsid w:val="0035712B"/>
    <w:rPr>
      <w:b/>
      <w:bCs/>
    </w:rPr>
  </w:style>
  <w:style w:type="character" w:customStyle="1" w:styleId="TematkomentarzaZnak">
    <w:name w:val="Temat komentarza Znak"/>
    <w:basedOn w:val="TekstkomentarzaZnak"/>
    <w:link w:val="Tematkomentarza"/>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35712B"/>
    <w:pPr>
      <w:tabs>
        <w:tab w:val="center" w:pos="4536"/>
        <w:tab w:val="right" w:pos="9072"/>
      </w:tabs>
    </w:pPr>
  </w:style>
  <w:style w:type="character" w:customStyle="1" w:styleId="StopkaZnak">
    <w:name w:val="Stopka Znak"/>
    <w:basedOn w:val="Domylnaczcionkaakapitu"/>
    <w:link w:val="Stopka"/>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rsid w:val="0035712B"/>
    <w:rPr>
      <w:rFonts w:ascii="Times New Roman" w:eastAsia="Calibri" w:hAnsi="Times New Roman" w:cs="Times New Roman"/>
      <w:sz w:val="20"/>
      <w:szCs w:val="20"/>
      <w:lang w:eastAsia="pl-PL"/>
    </w:rPr>
  </w:style>
  <w:style w:type="paragraph" w:styleId="Tekstblokowy">
    <w:name w:val="Block Text"/>
    <w:basedOn w:val="Normalny"/>
    <w:rsid w:val="0035712B"/>
    <w:pPr>
      <w:spacing w:line="264" w:lineRule="auto"/>
      <w:ind w:left="1080" w:right="113" w:hanging="1080"/>
    </w:pPr>
    <w:rPr>
      <w:sz w:val="22"/>
      <w:szCs w:val="22"/>
    </w:rPr>
  </w:style>
  <w:style w:type="paragraph" w:customStyle="1" w:styleId="bullet">
    <w:name w:val="bullet"/>
    <w:basedOn w:val="Normalny"/>
    <w:rsid w:val="0035712B"/>
    <w:pPr>
      <w:spacing w:before="100" w:after="100"/>
    </w:pPr>
    <w:rPr>
      <w:sz w:val="24"/>
      <w:szCs w:val="24"/>
    </w:rPr>
  </w:style>
  <w:style w:type="paragraph" w:styleId="NormalnyWeb">
    <w:name w:val="Normal (Web)"/>
    <w:basedOn w:val="Normalny"/>
    <w:rsid w:val="0035712B"/>
    <w:pPr>
      <w:spacing w:before="100" w:beforeAutospacing="1" w:after="100" w:afterAutospacing="1"/>
      <w:jc w:val="both"/>
    </w:pPr>
    <w:rPr>
      <w:rFonts w:ascii="Arial Unicode MS" w:cs="Arial Unicode MS"/>
    </w:rPr>
  </w:style>
  <w:style w:type="character" w:styleId="Numerstrony">
    <w:name w:val="page number"/>
    <w:rsid w:val="0035712B"/>
    <w:rPr>
      <w:rFonts w:cs="Times New Roman"/>
    </w:rPr>
  </w:style>
  <w:style w:type="paragraph" w:styleId="Tekstprzypisudolnego">
    <w:name w:val="footnote text"/>
    <w:basedOn w:val="Normalny"/>
    <w:link w:val="TekstprzypisudolnegoZnak"/>
    <w:semiHidden/>
    <w:rsid w:val="0035712B"/>
    <w:rPr>
      <w:rFonts w:eastAsia="Calibri"/>
    </w:rPr>
  </w:style>
  <w:style w:type="character" w:customStyle="1" w:styleId="TekstprzypisudolnegoZnak">
    <w:name w:val="Tekst przypisu dolnego Znak"/>
    <w:basedOn w:val="Domylnaczcionkaakapitu"/>
    <w:link w:val="Tekstprzypisudolnego"/>
    <w:semiHidden/>
    <w:rsid w:val="0035712B"/>
    <w:rPr>
      <w:rFonts w:ascii="Times New Roman" w:eastAsia="Calibri" w:hAnsi="Times New Roman" w:cs="Times New Roman"/>
      <w:sz w:val="20"/>
      <w:szCs w:val="20"/>
      <w:lang w:eastAsia="pl-PL"/>
    </w:rPr>
  </w:style>
  <w:style w:type="character" w:styleId="Odwoanieprzypisudolnego">
    <w:name w:val="footnote reference"/>
    <w:semiHidden/>
    <w:rsid w:val="0035712B"/>
    <w:rPr>
      <w:rFonts w:cs="Times New Roman"/>
      <w:vertAlign w:val="superscript"/>
    </w:rPr>
  </w:style>
  <w:style w:type="paragraph" w:customStyle="1" w:styleId="FR1">
    <w:name w:val="FR1"/>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35712B"/>
    <w:rPr>
      <w:rFonts w:cs="Times New Roman"/>
      <w:color w:val="800080"/>
      <w:u w:val="single"/>
    </w:rPr>
  </w:style>
  <w:style w:type="character" w:customStyle="1" w:styleId="dane1">
    <w:name w:val="dane1"/>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Lista -"/>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Lista -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uiPriority w:val="99"/>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aliases w:val="Lista *"/>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aliases w:val="Lista *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character" w:customStyle="1" w:styleId="Nierozpoznanawzmianka3">
    <w:name w:val="Nierozpoznana wzmianka3"/>
    <w:uiPriority w:val="99"/>
    <w:semiHidden/>
    <w:unhideWhenUsed/>
    <w:rsid w:val="00A951B2"/>
    <w:rPr>
      <w:color w:val="605E5C"/>
      <w:shd w:val="clear" w:color="auto" w:fill="E1DFDD"/>
    </w:rPr>
  </w:style>
  <w:style w:type="character" w:customStyle="1" w:styleId="Nierozpoznanawzmianka4">
    <w:name w:val="Nierozpoznana wzmianka4"/>
    <w:uiPriority w:val="99"/>
    <w:semiHidden/>
    <w:unhideWhenUsed/>
    <w:rsid w:val="00A951B2"/>
    <w:rPr>
      <w:color w:val="605E5C"/>
      <w:shd w:val="clear" w:color="auto" w:fill="E1DFDD"/>
    </w:rPr>
  </w:style>
  <w:style w:type="numbering" w:customStyle="1" w:styleId="Bezlisty1">
    <w:name w:val="Bez listy1"/>
    <w:next w:val="Bezlisty"/>
    <w:semiHidden/>
    <w:rsid w:val="00A951B2"/>
  </w:style>
  <w:style w:type="paragraph" w:customStyle="1" w:styleId="xl22">
    <w:name w:val="xl22"/>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3">
    <w:name w:val="xl23"/>
    <w:basedOn w:val="Normalny"/>
    <w:rsid w:val="00A951B2"/>
    <w:pPr>
      <w:spacing w:before="100" w:beforeAutospacing="1" w:after="100" w:afterAutospacing="1"/>
      <w:jc w:val="both"/>
    </w:pPr>
    <w:rPr>
      <w:rFonts w:ascii="Arial" w:eastAsia="Arial Unicode MS" w:hAnsi="Arial" w:cs="Arial Unicode MS"/>
      <w:b/>
      <w:bCs/>
      <w:sz w:val="24"/>
      <w:szCs w:val="24"/>
      <w:u w:val="single"/>
      <w:lang w:eastAsia="en-US"/>
    </w:rPr>
  </w:style>
  <w:style w:type="paragraph" w:customStyle="1" w:styleId="xl24">
    <w:name w:val="xl24"/>
    <w:basedOn w:val="Normalny"/>
    <w:rsid w:val="00A951B2"/>
    <w:pPr>
      <w:spacing w:before="100" w:beforeAutospacing="1" w:after="100" w:afterAutospacing="1"/>
      <w:jc w:val="center"/>
      <w:textAlignment w:val="center"/>
    </w:pPr>
    <w:rPr>
      <w:rFonts w:ascii="Arial Unicode MS" w:eastAsia="Arial Unicode MS" w:hAnsi="Arial Unicode MS" w:cs="Arial Unicode MS"/>
      <w:sz w:val="24"/>
      <w:szCs w:val="24"/>
      <w:lang w:eastAsia="en-US"/>
    </w:rPr>
  </w:style>
  <w:style w:type="paragraph" w:customStyle="1" w:styleId="xl25">
    <w:name w:val="xl25"/>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6">
    <w:name w:val="xl26"/>
    <w:basedOn w:val="Normalny"/>
    <w:rsid w:val="00A951B2"/>
    <w:pPr>
      <w:pBdr>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7">
    <w:name w:val="xl27"/>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28">
    <w:name w:val="xl28"/>
    <w:basedOn w:val="Normalny"/>
    <w:rsid w:val="00A951B2"/>
    <w:pPr>
      <w:pBdr>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9">
    <w:name w:val="xl29"/>
    <w:basedOn w:val="Normalny"/>
    <w:rsid w:val="00A951B2"/>
    <w:pPr>
      <w:pBdr>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0">
    <w:name w:val="xl30"/>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1">
    <w:name w:val="xl31"/>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2">
    <w:name w:val="xl32"/>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3">
    <w:name w:val="xl33"/>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4">
    <w:name w:val="xl34"/>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5">
    <w:name w:val="xl35"/>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6">
    <w:name w:val="xl36"/>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7">
    <w:name w:val="xl37"/>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8">
    <w:name w:val="xl38"/>
    <w:basedOn w:val="Normalny"/>
    <w:rsid w:val="00A951B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9">
    <w:name w:val="xl39"/>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1">
    <w:name w:val="xl41"/>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42">
    <w:name w:val="xl42"/>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43">
    <w:name w:val="xl43"/>
    <w:basedOn w:val="Normalny"/>
    <w:rsid w:val="00A951B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4">
    <w:name w:val="xl44"/>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Arial Unicode MS" w:hAnsi="Arial" w:cs="Arial Unicode MS"/>
      <w:sz w:val="24"/>
      <w:szCs w:val="24"/>
      <w:lang w:eastAsia="en-US"/>
    </w:rPr>
  </w:style>
  <w:style w:type="paragraph" w:customStyle="1" w:styleId="xl45">
    <w:name w:val="xl45"/>
    <w:basedOn w:val="Normalny"/>
    <w:rsid w:val="00A951B2"/>
    <w:pPr>
      <w:pBdr>
        <w:top w:val="single" w:sz="8"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6">
    <w:name w:val="xl46"/>
    <w:basedOn w:val="Normalny"/>
    <w:rsid w:val="00A951B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7">
    <w:name w:val="xl47"/>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8">
    <w:name w:val="xl48"/>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xl49">
    <w:name w:val="xl49"/>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50">
    <w:name w:val="xl50"/>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Numerowany11">
    <w:name w:val="Numerowany 11)"/>
    <w:basedOn w:val="Normalny"/>
    <w:rsid w:val="00A951B2"/>
    <w:pPr>
      <w:numPr>
        <w:numId w:val="78"/>
      </w:numPr>
      <w:jc w:val="both"/>
    </w:pPr>
    <w:rPr>
      <w:rFonts w:eastAsia="Calibri"/>
      <w:sz w:val="24"/>
      <w:szCs w:val="22"/>
      <w:lang w:eastAsia="en-US"/>
    </w:rPr>
  </w:style>
  <w:style w:type="character" w:styleId="Uwydatnienie">
    <w:name w:val="Emphasis"/>
    <w:qFormat/>
    <w:rsid w:val="00A951B2"/>
    <w:rPr>
      <w:i/>
      <w:iCs/>
    </w:rPr>
  </w:style>
  <w:style w:type="character" w:customStyle="1" w:styleId="PunktIZnakZnak">
    <w:name w:val="Punkt I Znak Znak"/>
    <w:rsid w:val="00A951B2"/>
    <w:rPr>
      <w:b/>
      <w:bCs/>
      <w:noProof w:val="0"/>
      <w:sz w:val="24"/>
      <w:szCs w:val="22"/>
      <w:lang w:val="pl-PL" w:eastAsia="en-US" w:bidi="ar-SA"/>
    </w:rPr>
  </w:style>
  <w:style w:type="character" w:customStyle="1" w:styleId="Punkt1ZnakZnak">
    <w:name w:val="Punkt 1 Znak Znak"/>
    <w:rsid w:val="00A951B2"/>
    <w:rPr>
      <w:bCs/>
      <w:noProof w:val="0"/>
      <w:sz w:val="24"/>
      <w:szCs w:val="26"/>
      <w:lang w:val="pl-PL" w:eastAsia="en-US" w:bidi="ar-SA"/>
    </w:rPr>
  </w:style>
  <w:style w:type="character" w:customStyle="1" w:styleId="PpktaZnakZnak">
    <w:name w:val="Ppkt a) Znak Znak"/>
    <w:rsid w:val="00A951B2"/>
    <w:rPr>
      <w:bCs/>
      <w:noProof w:val="0"/>
      <w:sz w:val="24"/>
      <w:szCs w:val="22"/>
      <w:lang w:val="pl-PL" w:eastAsia="en-US" w:bidi="ar-SA"/>
    </w:rPr>
  </w:style>
  <w:style w:type="character" w:customStyle="1" w:styleId="lista-ZnakZnak">
    <w:name w:val="lista - Znak Znak"/>
    <w:rsid w:val="00A951B2"/>
    <w:rPr>
      <w:bCs/>
      <w:iCs/>
      <w:noProof w:val="0"/>
      <w:sz w:val="24"/>
      <w:szCs w:val="22"/>
      <w:lang w:val="pl-PL" w:eastAsia="en-US" w:bidi="ar-SA"/>
    </w:rPr>
  </w:style>
  <w:style w:type="character" w:customStyle="1" w:styleId="ListaZnakZnak">
    <w:name w:val="Lista # Znak Znak"/>
    <w:rsid w:val="00A951B2"/>
    <w:rPr>
      <w:rFonts w:ascii="Cambria" w:hAnsi="Cambria"/>
      <w:noProof w:val="0"/>
      <w:color w:val="243F60"/>
      <w:sz w:val="24"/>
      <w:szCs w:val="22"/>
      <w:lang w:val="pl-PL" w:eastAsia="en-US" w:bidi="ar-SA"/>
    </w:rPr>
  </w:style>
  <w:style w:type="character" w:customStyle="1" w:styleId="Lista-ZnakZnak0">
    <w:name w:val="Lista - Znak Znak"/>
    <w:rsid w:val="00A951B2"/>
    <w:rPr>
      <w:noProof w:val="0"/>
      <w:spacing w:val="5"/>
      <w:kern w:val="28"/>
      <w:sz w:val="24"/>
      <w:szCs w:val="52"/>
      <w:lang w:val="pl-PL" w:eastAsia="en-US" w:bidi="ar-SA"/>
    </w:rPr>
  </w:style>
  <w:style w:type="character" w:customStyle="1" w:styleId="ListaZnakZnak0">
    <w:name w:val="Lista * Znak Znak"/>
    <w:rsid w:val="00A951B2"/>
    <w:rPr>
      <w:iCs/>
      <w:noProof w:val="0"/>
      <w:spacing w:val="15"/>
      <w:sz w:val="24"/>
      <w:szCs w:val="24"/>
      <w:lang w:val="pl-PL" w:eastAsia="en-US" w:bidi="ar-SA"/>
    </w:rPr>
  </w:style>
  <w:style w:type="character" w:styleId="Tytuksiki">
    <w:name w:val="Book Title"/>
    <w:qFormat/>
    <w:rsid w:val="00A951B2"/>
    <w:rPr>
      <w:rFonts w:ascii="Times New Roman" w:hAnsi="Times New Roman"/>
      <w:b/>
      <w:bCs/>
      <w:smallCaps/>
      <w:spacing w:val="5"/>
      <w:sz w:val="22"/>
    </w:rPr>
  </w:style>
  <w:style w:type="paragraph" w:customStyle="1" w:styleId="Zacznik">
    <w:name w:val="Załącznik"/>
    <w:basedOn w:val="Normalny"/>
    <w:next w:val="Normalny"/>
    <w:autoRedefine/>
    <w:qFormat/>
    <w:rsid w:val="00A951B2"/>
    <w:pPr>
      <w:pageBreakBefore/>
      <w:numPr>
        <w:numId w:val="79"/>
      </w:numPr>
      <w:spacing w:after="240"/>
      <w:jc w:val="right"/>
    </w:pPr>
    <w:rPr>
      <w:rFonts w:eastAsia="Calibri"/>
      <w:b/>
      <w:sz w:val="24"/>
      <w:szCs w:val="22"/>
      <w:lang w:eastAsia="en-US"/>
    </w:rPr>
  </w:style>
  <w:style w:type="character" w:customStyle="1" w:styleId="ZacznikZnak">
    <w:name w:val="Załącznik Znak"/>
    <w:rsid w:val="00A951B2"/>
    <w:rPr>
      <w:rFonts w:eastAsia="Calibri"/>
      <w:b/>
      <w:noProof w:val="0"/>
      <w:sz w:val="24"/>
      <w:szCs w:val="22"/>
      <w:lang w:val="pl-PL" w:eastAsia="en-US" w:bidi="ar-SA"/>
    </w:rPr>
  </w:style>
  <w:style w:type="paragraph" w:customStyle="1" w:styleId="NormalnyWeb2">
    <w:name w:val="Normalny (Web)2"/>
    <w:basedOn w:val="Normalny"/>
    <w:rsid w:val="00A951B2"/>
    <w:pPr>
      <w:autoSpaceDE w:val="0"/>
      <w:autoSpaceDN w:val="0"/>
      <w:spacing w:before="100" w:after="100"/>
      <w:jc w:val="both"/>
    </w:pPr>
  </w:style>
  <w:style w:type="paragraph" w:customStyle="1" w:styleId="Bezodstpw2">
    <w:name w:val="Bez odstępów2"/>
    <w:rsid w:val="00A951B2"/>
    <w:pPr>
      <w:spacing w:after="0" w:line="240" w:lineRule="auto"/>
      <w:ind w:left="754" w:hanging="357"/>
      <w:jc w:val="both"/>
    </w:pPr>
    <w:rPr>
      <w:rFonts w:ascii="Calibri" w:eastAsia="Times New Roman" w:hAnsi="Calibri" w:cs="Times New Roman"/>
    </w:rPr>
  </w:style>
  <w:style w:type="character" w:customStyle="1" w:styleId="FontStyle11">
    <w:name w:val="Font Style11"/>
    <w:uiPriority w:val="99"/>
    <w:rsid w:val="00A951B2"/>
    <w:rPr>
      <w:rFonts w:ascii="Tahoma" w:hAnsi="Tahoma" w:cs="Tahoma"/>
      <w:sz w:val="14"/>
      <w:szCs w:val="14"/>
    </w:rPr>
  </w:style>
  <w:style w:type="character" w:customStyle="1" w:styleId="FontStyle13">
    <w:name w:val="Font Style13"/>
    <w:uiPriority w:val="99"/>
    <w:rsid w:val="00A951B2"/>
    <w:rPr>
      <w:rFonts w:ascii="Tahoma" w:hAnsi="Tahoma" w:cs="Tahoma"/>
      <w:b/>
      <w:bCs/>
      <w:sz w:val="14"/>
      <w:szCs w:val="14"/>
    </w:rPr>
  </w:style>
  <w:style w:type="character" w:customStyle="1" w:styleId="FontStyle15">
    <w:name w:val="Font Style15"/>
    <w:uiPriority w:val="99"/>
    <w:rsid w:val="00A951B2"/>
    <w:rPr>
      <w:rFonts w:ascii="Tahoma" w:hAnsi="Tahoma" w:cs="Tahoma"/>
      <w:sz w:val="18"/>
      <w:szCs w:val="18"/>
    </w:rPr>
  </w:style>
  <w:style w:type="character" w:customStyle="1" w:styleId="fontstyle01">
    <w:name w:val="fontstyle01"/>
    <w:rsid w:val="00A951B2"/>
    <w:rPr>
      <w:rFonts w:ascii="Helvetica" w:hAnsi="Helvetica" w:hint="default"/>
      <w:b w:val="0"/>
      <w:bCs w:val="0"/>
      <w:i w:val="0"/>
      <w:iCs w:val="0"/>
      <w:color w:val="000000"/>
      <w:sz w:val="22"/>
      <w:szCs w:val="22"/>
    </w:rPr>
  </w:style>
  <w:style w:type="character" w:customStyle="1" w:styleId="fontstyle21">
    <w:name w:val="fontstyle21"/>
    <w:rsid w:val="00A951B2"/>
    <w:rPr>
      <w:rFonts w:ascii="Arial" w:hAnsi="Arial" w:cs="Arial" w:hint="default"/>
      <w:b w:val="0"/>
      <w:bCs w:val="0"/>
      <w:i w:val="0"/>
      <w:iCs w:val="0"/>
      <w:color w:val="000000"/>
      <w:sz w:val="22"/>
      <w:szCs w:val="22"/>
    </w:rPr>
  </w:style>
  <w:style w:type="character" w:customStyle="1" w:styleId="fontstyle31">
    <w:name w:val="fontstyle31"/>
    <w:rsid w:val="00A951B2"/>
    <w:rPr>
      <w:rFonts w:ascii="Symbol" w:hAnsi="Symbol" w:hint="default"/>
      <w:b w:val="0"/>
      <w:bCs w:val="0"/>
      <w:i w:val="0"/>
      <w:iCs w:val="0"/>
      <w:color w:val="000000"/>
      <w:sz w:val="22"/>
      <w:szCs w:val="22"/>
    </w:rPr>
  </w:style>
  <w:style w:type="paragraph" w:customStyle="1" w:styleId="gwp359f858av1msonormal">
    <w:name w:val="gwp359f858a_v1msonormal"/>
    <w:basedOn w:val="Normalny"/>
    <w:rsid w:val="00A951B2"/>
    <w:pPr>
      <w:spacing w:before="100" w:beforeAutospacing="1" w:after="100" w:afterAutospacing="1"/>
    </w:pPr>
    <w:rPr>
      <w:sz w:val="24"/>
      <w:szCs w:val="24"/>
    </w:rPr>
  </w:style>
  <w:style w:type="character" w:customStyle="1" w:styleId="gwp359f858av1size">
    <w:name w:val="gwp359f858a_v1size"/>
    <w:rsid w:val="00A951B2"/>
  </w:style>
  <w:style w:type="paragraph" w:customStyle="1" w:styleId="gwp359f858av1msobodytext">
    <w:name w:val="gwp359f858a_v1msobodytext"/>
    <w:basedOn w:val="Normalny"/>
    <w:rsid w:val="00A951B2"/>
    <w:pPr>
      <w:spacing w:before="100" w:beforeAutospacing="1" w:after="100" w:afterAutospacing="1"/>
    </w:pPr>
    <w:rPr>
      <w:sz w:val="24"/>
      <w:szCs w:val="24"/>
    </w:rPr>
  </w:style>
  <w:style w:type="paragraph" w:customStyle="1" w:styleId="gwp359f858av1msocommenttext">
    <w:name w:val="gwp359f858a_v1msocommenttext"/>
    <w:basedOn w:val="Normalny"/>
    <w:rsid w:val="00A951B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hyperlink" Target="https://korporacja.pgg.pl/dostawcy/przetargi"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emf"/><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48</Pages>
  <Words>16312</Words>
  <Characters>97873</Characters>
  <Application>Microsoft Office Word</Application>
  <DocSecurity>0</DocSecurity>
  <Lines>815</Lines>
  <Paragraphs>227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Adam Rosa</cp:lastModifiedBy>
  <cp:revision>101</cp:revision>
  <cp:lastPrinted>2025-10-10T09:45:00Z</cp:lastPrinted>
  <dcterms:created xsi:type="dcterms:W3CDTF">2025-10-07T06:37:00Z</dcterms:created>
  <dcterms:modified xsi:type="dcterms:W3CDTF">2026-01-15T09:41:00Z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